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B7" w:rsidRPr="00C855B7" w:rsidRDefault="00C855B7" w:rsidP="00C855B7">
      <w:pPr>
        <w:spacing w:before="100" w:beforeAutospacing="1" w:afterAutospacing="1" w:line="240" w:lineRule="auto"/>
        <w:outlineLvl w:val="1"/>
        <w:rPr>
          <w:rFonts w:ascii="Times New Roman" w:eastAsia="Times New Roman" w:hAnsi="Times New Roman" w:cs="Times New Roman"/>
          <w:b/>
          <w:bCs/>
          <w:sz w:val="36"/>
          <w:szCs w:val="36"/>
        </w:rPr>
      </w:pPr>
      <w:r w:rsidRPr="00C855B7">
        <w:rPr>
          <w:rFonts w:ascii="Times New Roman" w:eastAsia="Times New Roman" w:hAnsi="Times New Roman" w:cs="Times New Roman"/>
          <w:b/>
          <w:bCs/>
          <w:sz w:val="36"/>
          <w:szCs w:val="36"/>
        </w:rPr>
        <w:fldChar w:fldCharType="begin"/>
      </w:r>
      <w:r w:rsidRPr="00C855B7">
        <w:rPr>
          <w:rFonts w:ascii="Times New Roman" w:eastAsia="Times New Roman" w:hAnsi="Times New Roman" w:cs="Times New Roman"/>
          <w:b/>
          <w:bCs/>
          <w:sz w:val="36"/>
          <w:szCs w:val="36"/>
        </w:rPr>
        <w:instrText xml:space="preserve"> HYPERLINK "https://www.dawn.com/news/1928418/being-prepared" </w:instrText>
      </w:r>
      <w:r w:rsidRPr="00C855B7">
        <w:rPr>
          <w:rFonts w:ascii="Times New Roman" w:eastAsia="Times New Roman" w:hAnsi="Times New Roman" w:cs="Times New Roman"/>
          <w:b/>
          <w:bCs/>
          <w:sz w:val="36"/>
          <w:szCs w:val="36"/>
        </w:rPr>
        <w:fldChar w:fldCharType="separate"/>
      </w:r>
      <w:r w:rsidRPr="00C855B7">
        <w:rPr>
          <w:rFonts w:ascii="Times New Roman" w:eastAsia="Times New Roman" w:hAnsi="Times New Roman" w:cs="Times New Roman"/>
          <w:b/>
          <w:bCs/>
          <w:color w:val="0000FF"/>
          <w:sz w:val="36"/>
          <w:szCs w:val="36"/>
          <w:u w:val="single"/>
        </w:rPr>
        <w:t xml:space="preserve">Being prepared </w:t>
      </w:r>
      <w:r w:rsidRPr="00C855B7">
        <w:rPr>
          <w:rFonts w:ascii="Times New Roman" w:eastAsia="Times New Roman" w:hAnsi="Times New Roman" w:cs="Times New Roman"/>
          <w:b/>
          <w:bCs/>
          <w:sz w:val="36"/>
          <w:szCs w:val="36"/>
        </w:rPr>
        <w:fldChar w:fldCharType="end"/>
      </w:r>
    </w:p>
    <w:p w:rsidR="00C855B7" w:rsidRPr="00C855B7" w:rsidRDefault="00C855B7" w:rsidP="00C855B7">
      <w:pPr>
        <w:spacing w:after="0" w:line="240" w:lineRule="auto"/>
        <w:rPr>
          <w:rFonts w:ascii="Times New Roman" w:eastAsia="Times New Roman" w:hAnsi="Times New Roman" w:cs="Times New Roman"/>
          <w:szCs w:val="24"/>
        </w:rPr>
      </w:pPr>
      <w:hyperlink r:id="rId4" w:history="1">
        <w:proofErr w:type="spellStart"/>
        <w:r w:rsidRPr="00C855B7">
          <w:rPr>
            <w:rFonts w:ascii="Times New Roman" w:eastAsia="Times New Roman" w:hAnsi="Times New Roman" w:cs="Times New Roman"/>
            <w:color w:val="0000FF"/>
            <w:szCs w:val="24"/>
            <w:u w:val="single"/>
          </w:rPr>
          <w:t>Masood</w:t>
        </w:r>
        <w:proofErr w:type="spellEnd"/>
        <w:r w:rsidRPr="00C855B7">
          <w:rPr>
            <w:rFonts w:ascii="Times New Roman" w:eastAsia="Times New Roman" w:hAnsi="Times New Roman" w:cs="Times New Roman"/>
            <w:color w:val="0000FF"/>
            <w:szCs w:val="24"/>
            <w:u w:val="single"/>
          </w:rPr>
          <w:t xml:space="preserve"> </w:t>
        </w:r>
        <w:proofErr w:type="spellStart"/>
        <w:r w:rsidRPr="00C855B7">
          <w:rPr>
            <w:rFonts w:ascii="Times New Roman" w:eastAsia="Times New Roman" w:hAnsi="Times New Roman" w:cs="Times New Roman"/>
            <w:color w:val="0000FF"/>
            <w:szCs w:val="24"/>
            <w:u w:val="single"/>
          </w:rPr>
          <w:t>Lohar</w:t>
        </w:r>
        <w:proofErr w:type="spellEnd"/>
      </w:hyperlink>
      <w:r w:rsidRPr="00C855B7">
        <w:rPr>
          <w:rFonts w:ascii="Times New Roman" w:eastAsia="Times New Roman" w:hAnsi="Times New Roman" w:cs="Times New Roman"/>
          <w:szCs w:val="24"/>
        </w:rPr>
        <w:t xml:space="preserve"> Published August 3, 2025 </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THE powerful earthquake off eastern Russia last month, did more than shake buildings. It jolted the global imagination. Pakistan may have felt no tremors, but the tectonic threat lurking beneath our own seas is a real and urgent concern. For Karachi, the danger lies just offshore in the </w:t>
      </w:r>
      <w:proofErr w:type="spellStart"/>
      <w:r w:rsidRPr="00C855B7">
        <w:rPr>
          <w:rFonts w:ascii="Times New Roman" w:eastAsia="Times New Roman" w:hAnsi="Times New Roman" w:cs="Times New Roman"/>
          <w:szCs w:val="24"/>
        </w:rPr>
        <w:t>Makran</w:t>
      </w:r>
      <w:proofErr w:type="spellEnd"/>
      <w:r w:rsidRPr="00C855B7">
        <w:rPr>
          <w:rFonts w:ascii="Times New Roman" w:eastAsia="Times New Roman" w:hAnsi="Times New Roman" w:cs="Times New Roman"/>
          <w:szCs w:val="24"/>
        </w:rPr>
        <w:t xml:space="preserve"> </w:t>
      </w:r>
      <w:proofErr w:type="spellStart"/>
      <w:r w:rsidRPr="00C855B7">
        <w:rPr>
          <w:rFonts w:ascii="Times New Roman" w:eastAsia="Times New Roman" w:hAnsi="Times New Roman" w:cs="Times New Roman"/>
          <w:szCs w:val="24"/>
        </w:rPr>
        <w:t>Subduction</w:t>
      </w:r>
      <w:proofErr w:type="spellEnd"/>
      <w:r w:rsidRPr="00C855B7">
        <w:rPr>
          <w:rFonts w:ascii="Times New Roman" w:eastAsia="Times New Roman" w:hAnsi="Times New Roman" w:cs="Times New Roman"/>
          <w:szCs w:val="24"/>
        </w:rPr>
        <w:t xml:space="preserve"> Zone (MSZ), a tectonically complex boundary stretching along the coasts of Iran and Pakistan, where the Arabian Plate dives beneath the Eurasian Plate. Near </w:t>
      </w:r>
      <w:proofErr w:type="spellStart"/>
      <w:r w:rsidRPr="00C855B7">
        <w:rPr>
          <w:rFonts w:ascii="Times New Roman" w:eastAsia="Times New Roman" w:hAnsi="Times New Roman" w:cs="Times New Roman"/>
          <w:szCs w:val="24"/>
        </w:rPr>
        <w:t>Gwadar</w:t>
      </w:r>
      <w:proofErr w:type="spellEnd"/>
      <w:r w:rsidRPr="00C855B7">
        <w:rPr>
          <w:rFonts w:ascii="Times New Roman" w:eastAsia="Times New Roman" w:hAnsi="Times New Roman" w:cs="Times New Roman"/>
          <w:szCs w:val="24"/>
        </w:rPr>
        <w:t>, a triple junction with the Indian Plate adds another layer of seismic risk.</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In 1945, the eastern MSZ segment ruptured, unleashing a magnitude 8.1 quake and a devastating tsunami that battered </w:t>
      </w:r>
      <w:proofErr w:type="spellStart"/>
      <w:r w:rsidRPr="00C855B7">
        <w:rPr>
          <w:rFonts w:ascii="Times New Roman" w:eastAsia="Times New Roman" w:hAnsi="Times New Roman" w:cs="Times New Roman"/>
          <w:szCs w:val="24"/>
        </w:rPr>
        <w:t>Balochistan</w:t>
      </w:r>
      <w:proofErr w:type="spellEnd"/>
      <w:r w:rsidRPr="00C855B7">
        <w:rPr>
          <w:rFonts w:ascii="Times New Roman" w:eastAsia="Times New Roman" w:hAnsi="Times New Roman" w:cs="Times New Roman"/>
          <w:szCs w:val="24"/>
        </w:rPr>
        <w:t xml:space="preserve">, </w:t>
      </w:r>
      <w:proofErr w:type="spellStart"/>
      <w:r w:rsidRPr="00C855B7">
        <w:rPr>
          <w:rFonts w:ascii="Times New Roman" w:eastAsia="Times New Roman" w:hAnsi="Times New Roman" w:cs="Times New Roman"/>
          <w:szCs w:val="24"/>
        </w:rPr>
        <w:t>Sindh</w:t>
      </w:r>
      <w:proofErr w:type="spellEnd"/>
      <w:r w:rsidRPr="00C855B7">
        <w:rPr>
          <w:rFonts w:ascii="Times New Roman" w:eastAsia="Times New Roman" w:hAnsi="Times New Roman" w:cs="Times New Roman"/>
          <w:szCs w:val="24"/>
        </w:rPr>
        <w:t xml:space="preserve"> and western India. Geological records suggest this was a partial rupture. A full failure of the 900-kilometre zone could trigger an earthquake as strong as 8.7 to 9.2, matching history’s most powerful seismic events. Such a </w:t>
      </w:r>
      <w:proofErr w:type="spellStart"/>
      <w:r w:rsidRPr="00C855B7">
        <w:rPr>
          <w:rFonts w:ascii="Times New Roman" w:eastAsia="Times New Roman" w:hAnsi="Times New Roman" w:cs="Times New Roman"/>
          <w:szCs w:val="24"/>
        </w:rPr>
        <w:t>megaquake</w:t>
      </w:r>
      <w:proofErr w:type="spellEnd"/>
      <w:r w:rsidRPr="00C855B7">
        <w:rPr>
          <w:rFonts w:ascii="Times New Roman" w:eastAsia="Times New Roman" w:hAnsi="Times New Roman" w:cs="Times New Roman"/>
          <w:szCs w:val="24"/>
        </w:rPr>
        <w:t xml:space="preserve"> could send tsunami waves surging across Pakistan, Iran, Oman, India and East Africa.</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For Karachi, a sprawling coastal metropolis of over 20 million, the implications are dire. A 2024 study by </w:t>
      </w:r>
      <w:proofErr w:type="spellStart"/>
      <w:r w:rsidRPr="00C855B7">
        <w:rPr>
          <w:rFonts w:ascii="Times New Roman" w:eastAsia="Times New Roman" w:hAnsi="Times New Roman" w:cs="Times New Roman"/>
          <w:szCs w:val="24"/>
        </w:rPr>
        <w:t>Hasan</w:t>
      </w:r>
      <w:proofErr w:type="spellEnd"/>
      <w:r w:rsidRPr="00C855B7">
        <w:rPr>
          <w:rFonts w:ascii="Times New Roman" w:eastAsia="Times New Roman" w:hAnsi="Times New Roman" w:cs="Times New Roman"/>
          <w:szCs w:val="24"/>
        </w:rPr>
        <w:t xml:space="preserve"> et al. simulated rupture scenarios across MSZ. In the worst case, tsunami waves up to 4.2 </w:t>
      </w:r>
      <w:proofErr w:type="spellStart"/>
      <w:r w:rsidRPr="00C855B7">
        <w:rPr>
          <w:rFonts w:ascii="Times New Roman" w:eastAsia="Times New Roman" w:hAnsi="Times New Roman" w:cs="Times New Roman"/>
          <w:szCs w:val="24"/>
        </w:rPr>
        <w:t>metres</w:t>
      </w:r>
      <w:proofErr w:type="spellEnd"/>
      <w:r w:rsidRPr="00C855B7">
        <w:rPr>
          <w:rFonts w:ascii="Times New Roman" w:eastAsia="Times New Roman" w:hAnsi="Times New Roman" w:cs="Times New Roman"/>
          <w:szCs w:val="24"/>
        </w:rPr>
        <w:t xml:space="preserve"> would slam into Karachi Port within 90 minutes. Even smaller ruptures could send waves up to 2m to 3m crashing ashore, still capable of severe damage. Port </w:t>
      </w:r>
      <w:proofErr w:type="spellStart"/>
      <w:r w:rsidRPr="00C855B7">
        <w:rPr>
          <w:rFonts w:ascii="Times New Roman" w:eastAsia="Times New Roman" w:hAnsi="Times New Roman" w:cs="Times New Roman"/>
          <w:szCs w:val="24"/>
        </w:rPr>
        <w:t>Qasim</w:t>
      </w:r>
      <w:proofErr w:type="spellEnd"/>
      <w:r w:rsidRPr="00C855B7">
        <w:rPr>
          <w:rFonts w:ascii="Times New Roman" w:eastAsia="Times New Roman" w:hAnsi="Times New Roman" w:cs="Times New Roman"/>
          <w:szCs w:val="24"/>
        </w:rPr>
        <w:t xml:space="preserve"> remains vulnerable, especially during high tide or strong winds. In a city as densely populated and poorly planned as Karachi, the fallout could be catastrophic.</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Critical coastal infrastructure compou</w:t>
      </w:r>
      <w:r w:rsidRPr="00C855B7">
        <w:rPr>
          <w:rFonts w:ascii="Times New Roman" w:eastAsia="Times New Roman" w:hAnsi="Times New Roman" w:cs="Times New Roman"/>
          <w:szCs w:val="24"/>
        </w:rPr>
        <w:softHyphen/>
        <w:t>nds the risk. Karachi Port, which is essential to our economy, would be among the first to suffer. Tsunami currents could displace vessels, destroy piers and flood inland terminals. Nearby, the Karachi Nuclear Power Plant (</w:t>
      </w:r>
      <w:proofErr w:type="spellStart"/>
      <w:r w:rsidRPr="00C855B7">
        <w:rPr>
          <w:rFonts w:ascii="Times New Roman" w:eastAsia="Times New Roman" w:hAnsi="Times New Roman" w:cs="Times New Roman"/>
          <w:szCs w:val="24"/>
        </w:rPr>
        <w:t>Kanupp</w:t>
      </w:r>
      <w:proofErr w:type="spellEnd"/>
      <w:r w:rsidRPr="00C855B7">
        <w:rPr>
          <w:rFonts w:ascii="Times New Roman" w:eastAsia="Times New Roman" w:hAnsi="Times New Roman" w:cs="Times New Roman"/>
          <w:szCs w:val="24"/>
        </w:rPr>
        <w:t>) sits at sea level, lacking sufficient protections. Damage here could have consequences far beyond Karachi.</w:t>
      </w:r>
    </w:p>
    <w:p w:rsidR="00C855B7" w:rsidRPr="00C855B7" w:rsidRDefault="00C855B7" w:rsidP="00C855B7">
      <w:pPr>
        <w:spacing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The Russian quake wasn’t our tragedy, but it is our warning.</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Inland, the outlook remains bleak. High-rises built on reclaimed land in Clifton and DHA face flooding and foundation risks like scouring and liquefaction. Karachi’s expansion into the sea has created expensive but fragile real estate. Areas like </w:t>
      </w:r>
      <w:proofErr w:type="spellStart"/>
      <w:r w:rsidRPr="00C855B7">
        <w:rPr>
          <w:rFonts w:ascii="Times New Roman" w:eastAsia="Times New Roman" w:hAnsi="Times New Roman" w:cs="Times New Roman"/>
          <w:szCs w:val="24"/>
        </w:rPr>
        <w:t>Korangi</w:t>
      </w:r>
      <w:proofErr w:type="spellEnd"/>
      <w:r w:rsidRPr="00C855B7">
        <w:rPr>
          <w:rFonts w:ascii="Times New Roman" w:eastAsia="Times New Roman" w:hAnsi="Times New Roman" w:cs="Times New Roman"/>
          <w:szCs w:val="24"/>
        </w:rPr>
        <w:t xml:space="preserve"> Industrial Zone and </w:t>
      </w:r>
      <w:proofErr w:type="spellStart"/>
      <w:r w:rsidRPr="00C855B7">
        <w:rPr>
          <w:rFonts w:ascii="Times New Roman" w:eastAsia="Times New Roman" w:hAnsi="Times New Roman" w:cs="Times New Roman"/>
          <w:szCs w:val="24"/>
        </w:rPr>
        <w:t>Gizri</w:t>
      </w:r>
      <w:proofErr w:type="spellEnd"/>
      <w:r w:rsidRPr="00C855B7">
        <w:rPr>
          <w:rFonts w:ascii="Times New Roman" w:eastAsia="Times New Roman" w:hAnsi="Times New Roman" w:cs="Times New Roman"/>
          <w:szCs w:val="24"/>
        </w:rPr>
        <w:t xml:space="preserve"> Creek — low-lying and poorly drained — could trap floodwaters and suffer contamination from sewage and industrial waste.</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Time is the most unforgiving factor. Karachi would have just 90 minutes between quake and tsunami — too short for mass evacuation, too long to stay idle. Urgent action is needed.</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lastRenderedPageBreak/>
        <w:t>This begins with emergency preparedness. Karachi must develop an integrated early warning system — offshore seismic sensors linked to real-time networks, mobile alerts, sirens and emergency broadcasting. These must be regularly tested, not left dormant. Public education is critical; most citizens lack basic tsunami awareness. Drills in schools, offices and hospitals could transform panic into preparedness.</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Infrastructure must evolve. </w:t>
      </w:r>
      <w:proofErr w:type="spellStart"/>
      <w:r w:rsidRPr="00C855B7">
        <w:rPr>
          <w:rFonts w:ascii="Times New Roman" w:eastAsia="Times New Roman" w:hAnsi="Times New Roman" w:cs="Times New Roman"/>
          <w:szCs w:val="24"/>
        </w:rPr>
        <w:t>Kanupp</w:t>
      </w:r>
      <w:proofErr w:type="spellEnd"/>
      <w:r w:rsidRPr="00C855B7">
        <w:rPr>
          <w:rFonts w:ascii="Times New Roman" w:eastAsia="Times New Roman" w:hAnsi="Times New Roman" w:cs="Times New Roman"/>
          <w:szCs w:val="24"/>
        </w:rPr>
        <w:t xml:space="preserve"> and coastal installations need rigorous risk assessments and upgrades including sea walls, elevated control rooms, and flood-resistant systems. Karachi Port’s logistics networks should be retrofitted to withstand wave forces. New coastal construction must follow tsunami-resilient codes; older shoreline structures must be re-evaluated and revamped.</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The city must also restore what </w:t>
      </w:r>
      <w:proofErr w:type="spellStart"/>
      <w:r w:rsidRPr="00C855B7">
        <w:rPr>
          <w:rFonts w:ascii="Times New Roman" w:eastAsia="Times New Roman" w:hAnsi="Times New Roman" w:cs="Times New Roman"/>
          <w:szCs w:val="24"/>
        </w:rPr>
        <w:t>urbanisation</w:t>
      </w:r>
      <w:proofErr w:type="spellEnd"/>
      <w:r w:rsidRPr="00C855B7">
        <w:rPr>
          <w:rFonts w:ascii="Times New Roman" w:eastAsia="Times New Roman" w:hAnsi="Times New Roman" w:cs="Times New Roman"/>
          <w:szCs w:val="24"/>
        </w:rPr>
        <w:t xml:space="preserve"> has erased. Natural buffers like mangroves, lagoons, and creeks, which absorb wave energy, have been degraded. </w:t>
      </w:r>
      <w:proofErr w:type="spellStart"/>
      <w:r w:rsidRPr="00C855B7">
        <w:rPr>
          <w:rFonts w:ascii="Times New Roman" w:eastAsia="Times New Roman" w:hAnsi="Times New Roman" w:cs="Times New Roman"/>
          <w:szCs w:val="24"/>
        </w:rPr>
        <w:t>Gizri</w:t>
      </w:r>
      <w:proofErr w:type="spellEnd"/>
      <w:r w:rsidRPr="00C855B7">
        <w:rPr>
          <w:rFonts w:ascii="Times New Roman" w:eastAsia="Times New Roman" w:hAnsi="Times New Roman" w:cs="Times New Roman"/>
          <w:szCs w:val="24"/>
        </w:rPr>
        <w:t xml:space="preserve"> Creek, once a vital drainage basin, is now blocked and polluted. Reviving such ecosystems could redu</w:t>
      </w:r>
      <w:r w:rsidRPr="00C855B7">
        <w:rPr>
          <w:rFonts w:ascii="Times New Roman" w:eastAsia="Times New Roman" w:hAnsi="Times New Roman" w:cs="Times New Roman"/>
          <w:szCs w:val="24"/>
        </w:rPr>
        <w:softHyphen/>
      </w:r>
      <w:r w:rsidRPr="00C855B7">
        <w:rPr>
          <w:rFonts w:ascii="Times New Roman" w:eastAsia="Times New Roman" w:hAnsi="Times New Roman" w:cs="Times New Roman"/>
          <w:szCs w:val="24"/>
        </w:rPr>
        <w:softHyphen/>
        <w:t>ce the flood impact and aid recovery.</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Governance must anchor the effort. Strong zoning laws should prevent new development in hig</w:t>
      </w:r>
      <w:r w:rsidRPr="00C855B7">
        <w:rPr>
          <w:rFonts w:ascii="Times New Roman" w:eastAsia="Times New Roman" w:hAnsi="Times New Roman" w:cs="Times New Roman"/>
          <w:szCs w:val="24"/>
        </w:rPr>
        <w:softHyphen/>
        <w:t>h-risk zones. Indus</w:t>
      </w:r>
      <w:r w:rsidRPr="00C855B7">
        <w:rPr>
          <w:rFonts w:ascii="Times New Roman" w:eastAsia="Times New Roman" w:hAnsi="Times New Roman" w:cs="Times New Roman"/>
          <w:szCs w:val="24"/>
        </w:rPr>
        <w:softHyphen/>
        <w:t>trial units storing hazardous materials must relocate sensitive functions inl</w:t>
      </w:r>
      <w:r w:rsidRPr="00C855B7">
        <w:rPr>
          <w:rFonts w:ascii="Times New Roman" w:eastAsia="Times New Roman" w:hAnsi="Times New Roman" w:cs="Times New Roman"/>
          <w:szCs w:val="24"/>
        </w:rPr>
        <w:softHyphen/>
        <w:t>a</w:t>
      </w:r>
      <w:r w:rsidRPr="00C855B7">
        <w:rPr>
          <w:rFonts w:ascii="Times New Roman" w:eastAsia="Times New Roman" w:hAnsi="Times New Roman" w:cs="Times New Roman"/>
          <w:szCs w:val="24"/>
        </w:rPr>
        <w:softHyphen/>
      </w:r>
      <w:r w:rsidRPr="00C855B7">
        <w:rPr>
          <w:rFonts w:ascii="Times New Roman" w:eastAsia="Times New Roman" w:hAnsi="Times New Roman" w:cs="Times New Roman"/>
          <w:szCs w:val="24"/>
        </w:rPr>
        <w:softHyphen/>
        <w:t>nd. Municipal aut</w:t>
      </w:r>
      <w:r w:rsidRPr="00C855B7">
        <w:rPr>
          <w:rFonts w:ascii="Times New Roman" w:eastAsia="Times New Roman" w:hAnsi="Times New Roman" w:cs="Times New Roman"/>
          <w:szCs w:val="24"/>
        </w:rPr>
        <w:softHyphen/>
        <w:t>h</w:t>
      </w:r>
      <w:r w:rsidRPr="00C855B7">
        <w:rPr>
          <w:rFonts w:ascii="Times New Roman" w:eastAsia="Times New Roman" w:hAnsi="Times New Roman" w:cs="Times New Roman"/>
          <w:szCs w:val="24"/>
        </w:rPr>
        <w:softHyphen/>
      </w:r>
      <w:r w:rsidRPr="00C855B7">
        <w:rPr>
          <w:rFonts w:ascii="Times New Roman" w:eastAsia="Times New Roman" w:hAnsi="Times New Roman" w:cs="Times New Roman"/>
          <w:szCs w:val="24"/>
        </w:rPr>
        <w:softHyphen/>
        <w:t xml:space="preserve">orities must </w:t>
      </w:r>
      <w:proofErr w:type="spellStart"/>
      <w:r w:rsidRPr="00C855B7">
        <w:rPr>
          <w:rFonts w:ascii="Times New Roman" w:eastAsia="Times New Roman" w:hAnsi="Times New Roman" w:cs="Times New Roman"/>
          <w:szCs w:val="24"/>
        </w:rPr>
        <w:t>collabo</w:t>
      </w:r>
      <w:proofErr w:type="spellEnd"/>
      <w:r w:rsidRPr="00C855B7">
        <w:rPr>
          <w:rFonts w:ascii="Times New Roman" w:eastAsia="Times New Roman" w:hAnsi="Times New Roman" w:cs="Times New Roman"/>
          <w:szCs w:val="24"/>
        </w:rPr>
        <w:softHyphen/>
        <w:t>-</w:t>
      </w:r>
      <w:r w:rsidRPr="00C855B7">
        <w:rPr>
          <w:rFonts w:ascii="Times New Roman" w:eastAsia="Times New Roman" w:hAnsi="Times New Roman" w:cs="Times New Roman"/>
          <w:szCs w:val="24"/>
        </w:rPr>
        <w:softHyphen/>
        <w:t xml:space="preserve">rate with NDMA, </w:t>
      </w:r>
      <w:proofErr w:type="spellStart"/>
      <w:r w:rsidRPr="00C855B7">
        <w:rPr>
          <w:rFonts w:ascii="Times New Roman" w:eastAsia="Times New Roman" w:hAnsi="Times New Roman" w:cs="Times New Roman"/>
          <w:szCs w:val="24"/>
        </w:rPr>
        <w:t>Suparco</w:t>
      </w:r>
      <w:proofErr w:type="spellEnd"/>
      <w:r w:rsidRPr="00C855B7">
        <w:rPr>
          <w:rFonts w:ascii="Times New Roman" w:eastAsia="Times New Roman" w:hAnsi="Times New Roman" w:cs="Times New Roman"/>
          <w:szCs w:val="24"/>
        </w:rPr>
        <w:t>, and global agencies to map evacuation corridors, model risk scenarios and conduct full-scale drills. This isn’t a single initiative; it must be embedded in long-term urban planning and policy.</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Global lessons abound. Japan, Chile, and Indonesia have forged resilient coastlines through awareness, rapid response, and layered </w:t>
      </w:r>
      <w:proofErr w:type="spellStart"/>
      <w:r w:rsidRPr="00C855B7">
        <w:rPr>
          <w:rFonts w:ascii="Times New Roman" w:eastAsia="Times New Roman" w:hAnsi="Times New Roman" w:cs="Times New Roman"/>
          <w:szCs w:val="24"/>
        </w:rPr>
        <w:t>defence</w:t>
      </w:r>
      <w:proofErr w:type="spellEnd"/>
      <w:r w:rsidRPr="00C855B7">
        <w:rPr>
          <w:rFonts w:ascii="Times New Roman" w:eastAsia="Times New Roman" w:hAnsi="Times New Roman" w:cs="Times New Roman"/>
          <w:szCs w:val="24"/>
        </w:rPr>
        <w:t>. In Japan, children are taught from birth what to do when the ground shakes. In Indonesia, the memory of 2004 reshaped everything from building codes to national emergency protocols. Karachi must follow suit.</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szCs w:val="24"/>
        </w:rPr>
        <w:t xml:space="preserve">The Russian quake wasn’t our tragedy, but it is our warning. The MSZ isn’t dormant, it’s waiting. The Arabian Sea won’t offer a second chance. We already possess the models, the warnings, and examples from across the world. What remains is to act. And act now — before the sea </w:t>
      </w:r>
      <w:proofErr w:type="gramStart"/>
      <w:r w:rsidRPr="00C855B7">
        <w:rPr>
          <w:rFonts w:ascii="Times New Roman" w:eastAsia="Times New Roman" w:hAnsi="Times New Roman" w:cs="Times New Roman"/>
          <w:szCs w:val="24"/>
        </w:rPr>
        <w:t>comes</w:t>
      </w:r>
      <w:proofErr w:type="gramEnd"/>
      <w:r w:rsidRPr="00C855B7">
        <w:rPr>
          <w:rFonts w:ascii="Times New Roman" w:eastAsia="Times New Roman" w:hAnsi="Times New Roman" w:cs="Times New Roman"/>
          <w:szCs w:val="24"/>
        </w:rPr>
        <w:t xml:space="preserve"> calling, and history asks if we were ready.</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i/>
          <w:iCs/>
          <w:szCs w:val="24"/>
        </w:rPr>
        <w:t>The writer is an environmentalist, climate journalist, and founder of Clifton Urban Forest, Karachi.</w:t>
      </w:r>
    </w:p>
    <w:p w:rsidR="00C855B7" w:rsidRPr="00C855B7" w:rsidRDefault="00C855B7" w:rsidP="00C855B7">
      <w:pPr>
        <w:spacing w:before="100" w:beforeAutospacing="1" w:afterAutospacing="1" w:line="240" w:lineRule="auto"/>
        <w:rPr>
          <w:rFonts w:ascii="Times New Roman" w:eastAsia="Times New Roman" w:hAnsi="Times New Roman" w:cs="Times New Roman"/>
          <w:szCs w:val="24"/>
        </w:rPr>
      </w:pPr>
      <w:r w:rsidRPr="00C855B7">
        <w:rPr>
          <w:rFonts w:ascii="Times New Roman" w:eastAsia="Times New Roman" w:hAnsi="Times New Roman" w:cs="Times New Roman"/>
          <w:i/>
          <w:iCs/>
          <w:szCs w:val="24"/>
        </w:rPr>
        <w:t>Published in Dawn, August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855B7"/>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855B7"/>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855B7"/>
    <w:rPr>
      <w:color w:val="0000FF"/>
      <w:u w:val="single"/>
    </w:rPr>
  </w:style>
  <w:style w:type="character" w:customStyle="1" w:styleId="storybyline">
    <w:name w:val="story__byline"/>
    <w:basedOn w:val="DefaultParagraphFont"/>
    <w:rsid w:val="00C855B7"/>
  </w:style>
  <w:style w:type="character" w:customStyle="1" w:styleId="storytime">
    <w:name w:val="story__time"/>
    <w:basedOn w:val="DefaultParagraphFont"/>
    <w:rsid w:val="00C855B7"/>
  </w:style>
  <w:style w:type="character" w:customStyle="1" w:styleId="timestamp--published">
    <w:name w:val="timestamp--published"/>
    <w:basedOn w:val="DefaultParagraphFont"/>
    <w:rsid w:val="00C855B7"/>
  </w:style>
  <w:style w:type="character" w:customStyle="1" w:styleId="timestamp--label">
    <w:name w:val="timestamp--label"/>
    <w:basedOn w:val="DefaultParagraphFont"/>
    <w:rsid w:val="00C855B7"/>
  </w:style>
  <w:style w:type="character" w:customStyle="1" w:styleId="timestamp--date">
    <w:name w:val="timestamp--date"/>
    <w:basedOn w:val="DefaultParagraphFont"/>
    <w:rsid w:val="00C855B7"/>
  </w:style>
  <w:style w:type="character" w:customStyle="1" w:styleId="mt-05">
    <w:name w:val="mt-0.5"/>
    <w:basedOn w:val="DefaultParagraphFont"/>
    <w:rsid w:val="00C855B7"/>
  </w:style>
  <w:style w:type="character" w:customStyle="1" w:styleId="hidden">
    <w:name w:val="hidden"/>
    <w:basedOn w:val="DefaultParagraphFont"/>
    <w:rsid w:val="00C855B7"/>
  </w:style>
  <w:style w:type="paragraph" w:styleId="NormalWeb">
    <w:name w:val="Normal (Web)"/>
    <w:basedOn w:val="Normal"/>
    <w:uiPriority w:val="99"/>
    <w:semiHidden/>
    <w:unhideWhenUsed/>
    <w:rsid w:val="00C855B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85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583982">
      <w:bodyDiv w:val="1"/>
      <w:marLeft w:val="0"/>
      <w:marRight w:val="0"/>
      <w:marTop w:val="0"/>
      <w:marBottom w:val="0"/>
      <w:divBdr>
        <w:top w:val="none" w:sz="0" w:space="0" w:color="auto"/>
        <w:left w:val="none" w:sz="0" w:space="0" w:color="auto"/>
        <w:bottom w:val="none" w:sz="0" w:space="0" w:color="auto"/>
        <w:right w:val="none" w:sz="0" w:space="0" w:color="auto"/>
      </w:divBdr>
      <w:divsChild>
        <w:div w:id="317463730">
          <w:marLeft w:val="0"/>
          <w:marRight w:val="0"/>
          <w:marTop w:val="0"/>
          <w:marBottom w:val="0"/>
          <w:divBdr>
            <w:top w:val="none" w:sz="0" w:space="0" w:color="auto"/>
            <w:left w:val="none" w:sz="0" w:space="0" w:color="auto"/>
            <w:bottom w:val="none" w:sz="0" w:space="0" w:color="auto"/>
            <w:right w:val="none" w:sz="0" w:space="0" w:color="auto"/>
          </w:divBdr>
        </w:div>
        <w:div w:id="819268729">
          <w:marLeft w:val="0"/>
          <w:marRight w:val="0"/>
          <w:marTop w:val="0"/>
          <w:marBottom w:val="0"/>
          <w:divBdr>
            <w:top w:val="none" w:sz="0" w:space="0" w:color="auto"/>
            <w:left w:val="none" w:sz="0" w:space="0" w:color="auto"/>
            <w:bottom w:val="none" w:sz="0" w:space="0" w:color="auto"/>
            <w:right w:val="none" w:sz="0" w:space="0" w:color="auto"/>
          </w:divBdr>
          <w:divsChild>
            <w:div w:id="1923681667">
              <w:marLeft w:val="0"/>
              <w:marRight w:val="0"/>
              <w:marTop w:val="0"/>
              <w:marBottom w:val="0"/>
              <w:divBdr>
                <w:top w:val="none" w:sz="0" w:space="0" w:color="auto"/>
                <w:left w:val="none" w:sz="0" w:space="0" w:color="auto"/>
                <w:bottom w:val="none" w:sz="0" w:space="0" w:color="auto"/>
                <w:right w:val="none" w:sz="0" w:space="0" w:color="auto"/>
              </w:divBdr>
            </w:div>
            <w:div w:id="1406762989">
              <w:marLeft w:val="0"/>
              <w:marRight w:val="0"/>
              <w:marTop w:val="0"/>
              <w:marBottom w:val="0"/>
              <w:divBdr>
                <w:top w:val="none" w:sz="0" w:space="0" w:color="auto"/>
                <w:left w:val="none" w:sz="0" w:space="0" w:color="auto"/>
                <w:bottom w:val="none" w:sz="0" w:space="0" w:color="auto"/>
                <w:right w:val="none" w:sz="0" w:space="0" w:color="auto"/>
              </w:divBdr>
            </w:div>
            <w:div w:id="1194685956">
              <w:marLeft w:val="0"/>
              <w:marRight w:val="0"/>
              <w:marTop w:val="0"/>
              <w:marBottom w:val="0"/>
              <w:divBdr>
                <w:top w:val="none" w:sz="0" w:space="0" w:color="auto"/>
                <w:left w:val="none" w:sz="0" w:space="0" w:color="auto"/>
                <w:bottom w:val="none" w:sz="0" w:space="0" w:color="auto"/>
                <w:right w:val="none" w:sz="0" w:space="0" w:color="auto"/>
              </w:divBdr>
            </w:div>
            <w:div w:id="514735142">
              <w:marLeft w:val="0"/>
              <w:marRight w:val="0"/>
              <w:marTop w:val="0"/>
              <w:marBottom w:val="0"/>
              <w:divBdr>
                <w:top w:val="none" w:sz="0" w:space="0" w:color="auto"/>
                <w:left w:val="none" w:sz="0" w:space="0" w:color="auto"/>
                <w:bottom w:val="none" w:sz="0" w:space="0" w:color="auto"/>
                <w:right w:val="none" w:sz="0" w:space="0" w:color="auto"/>
              </w:divBdr>
            </w:div>
            <w:div w:id="588152556">
              <w:marLeft w:val="0"/>
              <w:marRight w:val="0"/>
              <w:marTop w:val="0"/>
              <w:marBottom w:val="0"/>
              <w:divBdr>
                <w:top w:val="none" w:sz="0" w:space="0" w:color="auto"/>
                <w:left w:val="none" w:sz="0" w:space="0" w:color="auto"/>
                <w:bottom w:val="none" w:sz="0" w:space="0" w:color="auto"/>
                <w:right w:val="none" w:sz="0" w:space="0" w:color="auto"/>
              </w:divBdr>
            </w:div>
            <w:div w:id="1229612514">
              <w:marLeft w:val="0"/>
              <w:marRight w:val="0"/>
              <w:marTop w:val="0"/>
              <w:marBottom w:val="0"/>
              <w:divBdr>
                <w:top w:val="none" w:sz="0" w:space="0" w:color="auto"/>
                <w:left w:val="none" w:sz="0" w:space="0" w:color="auto"/>
                <w:bottom w:val="none" w:sz="0" w:space="0" w:color="auto"/>
                <w:right w:val="none" w:sz="0" w:space="0" w:color="auto"/>
              </w:divBdr>
            </w:div>
          </w:divsChild>
        </w:div>
        <w:div w:id="280650886">
          <w:marLeft w:val="0"/>
          <w:marRight w:val="0"/>
          <w:marTop w:val="0"/>
          <w:marBottom w:val="0"/>
          <w:divBdr>
            <w:top w:val="none" w:sz="0" w:space="0" w:color="auto"/>
            <w:left w:val="none" w:sz="0" w:space="0" w:color="auto"/>
            <w:bottom w:val="none" w:sz="0" w:space="0" w:color="auto"/>
            <w:right w:val="none" w:sz="0" w:space="0" w:color="auto"/>
          </w:divBdr>
          <w:divsChild>
            <w:div w:id="287055301">
              <w:marLeft w:val="0"/>
              <w:marRight w:val="0"/>
              <w:marTop w:val="0"/>
              <w:marBottom w:val="0"/>
              <w:divBdr>
                <w:top w:val="none" w:sz="0" w:space="0" w:color="auto"/>
                <w:left w:val="none" w:sz="0" w:space="0" w:color="auto"/>
                <w:bottom w:val="none" w:sz="0" w:space="0" w:color="auto"/>
                <w:right w:val="none" w:sz="0" w:space="0" w:color="auto"/>
              </w:divBdr>
            </w:div>
          </w:divsChild>
        </w:div>
        <w:div w:id="458110537">
          <w:marLeft w:val="0"/>
          <w:marRight w:val="0"/>
          <w:marTop w:val="0"/>
          <w:marBottom w:val="0"/>
          <w:divBdr>
            <w:top w:val="none" w:sz="0" w:space="0" w:color="auto"/>
            <w:left w:val="none" w:sz="0" w:space="0" w:color="auto"/>
            <w:bottom w:val="none" w:sz="0" w:space="0" w:color="auto"/>
            <w:right w:val="none" w:sz="0" w:space="0" w:color="auto"/>
          </w:divBdr>
        </w:div>
        <w:div w:id="1150320259">
          <w:marLeft w:val="0"/>
          <w:marRight w:val="0"/>
          <w:marTop w:val="0"/>
          <w:marBottom w:val="0"/>
          <w:divBdr>
            <w:top w:val="none" w:sz="0" w:space="0" w:color="auto"/>
            <w:left w:val="none" w:sz="0" w:space="0" w:color="auto"/>
            <w:bottom w:val="none" w:sz="0" w:space="0" w:color="auto"/>
            <w:right w:val="none" w:sz="0" w:space="0" w:color="auto"/>
          </w:divBdr>
          <w:divsChild>
            <w:div w:id="601496673">
              <w:marLeft w:val="0"/>
              <w:marRight w:val="0"/>
              <w:marTop w:val="0"/>
              <w:marBottom w:val="0"/>
              <w:divBdr>
                <w:top w:val="none" w:sz="0" w:space="0" w:color="auto"/>
                <w:left w:val="none" w:sz="0" w:space="0" w:color="auto"/>
                <w:bottom w:val="none" w:sz="0" w:space="0" w:color="auto"/>
                <w:right w:val="none" w:sz="0" w:space="0" w:color="auto"/>
              </w:divBdr>
            </w:div>
          </w:divsChild>
        </w:div>
        <w:div w:id="1482039266">
          <w:marLeft w:val="0"/>
          <w:marRight w:val="0"/>
          <w:marTop w:val="0"/>
          <w:marBottom w:val="0"/>
          <w:divBdr>
            <w:top w:val="none" w:sz="0" w:space="0" w:color="auto"/>
            <w:left w:val="none" w:sz="0" w:space="0" w:color="auto"/>
            <w:bottom w:val="none" w:sz="0" w:space="0" w:color="auto"/>
            <w:right w:val="none" w:sz="0" w:space="0" w:color="auto"/>
          </w:divBdr>
          <w:divsChild>
            <w:div w:id="175845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208/masood-l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Application>Microsoft Office Word</Application>
  <DocSecurity>0</DocSecurity>
  <Lines>36</Lines>
  <Paragraphs>10</Paragraphs>
  <ScaleCrop>false</ScaleCrop>
  <Company>Grizli777</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2025-08-09T07:15:00Z</dcterms:created>
  <dcterms:modified xsi:type="dcterms:W3CDTF">2025-08-09T07:16:00Z</dcterms:modified>
</cp:coreProperties>
</file>