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A57" w:rsidRPr="00322A57" w:rsidRDefault="00322A57" w:rsidP="00322A5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22A57">
        <w:rPr>
          <w:rFonts w:ascii="Times New Roman" w:eastAsia="Times New Roman" w:hAnsi="Times New Roman" w:cs="Times New Roman"/>
          <w:b/>
          <w:bCs/>
          <w:kern w:val="36"/>
          <w:sz w:val="48"/>
          <w:szCs w:val="48"/>
        </w:rPr>
        <w:t xml:space="preserve">Dangerous </w:t>
      </w:r>
      <w:proofErr w:type="spellStart"/>
      <w:r w:rsidRPr="00322A57">
        <w:rPr>
          <w:rFonts w:ascii="Times New Roman" w:eastAsia="Times New Roman" w:hAnsi="Times New Roman" w:cs="Times New Roman"/>
          <w:b/>
          <w:bCs/>
          <w:kern w:val="36"/>
          <w:sz w:val="48"/>
          <w:szCs w:val="48"/>
        </w:rPr>
        <w:t>saviour</w:t>
      </w:r>
      <w:proofErr w:type="spellEnd"/>
    </w:p>
    <w:p w:rsidR="00322A57" w:rsidRPr="00322A57" w:rsidRDefault="00322A57" w:rsidP="00322A57">
      <w:pPr>
        <w:spacing w:after="0" w:line="240" w:lineRule="auto"/>
        <w:rPr>
          <w:rFonts w:ascii="Times New Roman" w:eastAsia="Times New Roman" w:hAnsi="Times New Roman" w:cs="Times New Roman"/>
          <w:sz w:val="24"/>
          <w:szCs w:val="24"/>
        </w:rPr>
      </w:pPr>
      <w:r w:rsidRPr="00322A57">
        <w:rPr>
          <w:rFonts w:ascii="Times New Roman" w:eastAsia="Times New Roman" w:hAnsi="Times New Roman" w:cs="Times New Roman"/>
          <w:sz w:val="24"/>
          <w:szCs w:val="24"/>
        </w:rPr>
        <w:t xml:space="preserve">Joshua Frank </w:t>
      </w:r>
    </w:p>
    <w:p w:rsidR="00322A57" w:rsidRPr="00322A57" w:rsidRDefault="00322A57" w:rsidP="00322A57">
      <w:pPr>
        <w:spacing w:after="0" w:line="240" w:lineRule="auto"/>
        <w:rPr>
          <w:rFonts w:ascii="Times New Roman" w:eastAsia="Times New Roman" w:hAnsi="Times New Roman" w:cs="Times New Roman"/>
          <w:sz w:val="24"/>
          <w:szCs w:val="24"/>
        </w:rPr>
      </w:pPr>
      <w:r w:rsidRPr="00322A57">
        <w:rPr>
          <w:rFonts w:ascii="Times New Roman" w:eastAsia="Times New Roman" w:hAnsi="Times New Roman" w:cs="Times New Roman"/>
          <w:sz w:val="24"/>
          <w:szCs w:val="24"/>
        </w:rPr>
        <w:t>Monday, Jul 24, 2023</w:t>
      </w:r>
    </w:p>
    <w:p w:rsidR="00322A57" w:rsidRPr="00322A57" w:rsidRDefault="00322A57" w:rsidP="00322A57">
      <w:pPr>
        <w:spacing w:before="100" w:beforeAutospacing="1" w:after="100" w:afterAutospacing="1" w:line="240" w:lineRule="auto"/>
        <w:rPr>
          <w:rFonts w:ascii="Times New Roman" w:eastAsia="Times New Roman" w:hAnsi="Times New Roman" w:cs="Times New Roman"/>
          <w:sz w:val="24"/>
          <w:szCs w:val="24"/>
        </w:rPr>
      </w:pPr>
      <w:r w:rsidRPr="00322A57">
        <w:rPr>
          <w:rFonts w:ascii="Times New Roman" w:eastAsia="Times New Roman" w:hAnsi="Times New Roman" w:cs="Times New Roman"/>
          <w:sz w:val="24"/>
          <w:szCs w:val="24"/>
        </w:rPr>
        <w:t xml:space="preserve">If you didn’t know better, you’d think Lloyd </w:t>
      </w:r>
      <w:proofErr w:type="spellStart"/>
      <w:r w:rsidRPr="00322A57">
        <w:rPr>
          <w:rFonts w:ascii="Times New Roman" w:eastAsia="Times New Roman" w:hAnsi="Times New Roman" w:cs="Times New Roman"/>
          <w:sz w:val="24"/>
          <w:szCs w:val="24"/>
        </w:rPr>
        <w:t>Marbet</w:t>
      </w:r>
      <w:proofErr w:type="spellEnd"/>
      <w:r w:rsidRPr="00322A57">
        <w:rPr>
          <w:rFonts w:ascii="Times New Roman" w:eastAsia="Times New Roman" w:hAnsi="Times New Roman" w:cs="Times New Roman"/>
          <w:sz w:val="24"/>
          <w:szCs w:val="24"/>
        </w:rPr>
        <w:t xml:space="preserve"> was a dairy farmer or maybe a retired shop teacher. His beard is thick, soft, and gray, his hair pulled back in a small ponytail. In his mid-seventies, he still towers over nearly everyone. His handshake is firm, but there’s nothing menacing about him. He lumbers around like a wise, old hobbling tortoise. </w:t>
      </w:r>
    </w:p>
    <w:p w:rsidR="00322A57" w:rsidRPr="00322A57" w:rsidRDefault="00322A57" w:rsidP="00322A57">
      <w:pPr>
        <w:spacing w:before="100" w:beforeAutospacing="1" w:after="100" w:afterAutospacing="1" w:line="240" w:lineRule="auto"/>
        <w:rPr>
          <w:rFonts w:ascii="Times New Roman" w:eastAsia="Times New Roman" w:hAnsi="Times New Roman" w:cs="Times New Roman"/>
          <w:sz w:val="24"/>
          <w:szCs w:val="24"/>
        </w:rPr>
      </w:pPr>
      <w:r w:rsidRPr="00322A57">
        <w:rPr>
          <w:rFonts w:ascii="Times New Roman" w:eastAsia="Times New Roman" w:hAnsi="Times New Roman" w:cs="Times New Roman"/>
          <w:sz w:val="24"/>
          <w:szCs w:val="24"/>
        </w:rPr>
        <w:t xml:space="preserve">We’re standing in the deco lobby of the historic </w:t>
      </w:r>
      <w:proofErr w:type="spellStart"/>
      <w:r w:rsidRPr="00322A57">
        <w:rPr>
          <w:rFonts w:ascii="Times New Roman" w:eastAsia="Times New Roman" w:hAnsi="Times New Roman" w:cs="Times New Roman"/>
          <w:sz w:val="24"/>
          <w:szCs w:val="24"/>
        </w:rPr>
        <w:t>Kiggins</w:t>
      </w:r>
      <w:proofErr w:type="spellEnd"/>
      <w:r w:rsidRPr="00322A57">
        <w:rPr>
          <w:rFonts w:ascii="Times New Roman" w:eastAsia="Times New Roman" w:hAnsi="Times New Roman" w:cs="Times New Roman"/>
          <w:sz w:val="24"/>
          <w:szCs w:val="24"/>
        </w:rPr>
        <w:t xml:space="preserve"> Theater in downtown Vancouver, Washington, about to view a screening of ‘Atomic Bamboozle’, a remarkable new documentary by filmmaker Jan </w:t>
      </w:r>
      <w:proofErr w:type="spellStart"/>
      <w:r w:rsidRPr="00322A57">
        <w:rPr>
          <w:rFonts w:ascii="Times New Roman" w:eastAsia="Times New Roman" w:hAnsi="Times New Roman" w:cs="Times New Roman"/>
          <w:sz w:val="24"/>
          <w:szCs w:val="24"/>
        </w:rPr>
        <w:t>Haaken</w:t>
      </w:r>
      <w:proofErr w:type="spellEnd"/>
      <w:r w:rsidRPr="00322A57">
        <w:rPr>
          <w:rFonts w:ascii="Times New Roman" w:eastAsia="Times New Roman" w:hAnsi="Times New Roman" w:cs="Times New Roman"/>
          <w:sz w:val="24"/>
          <w:szCs w:val="24"/>
        </w:rPr>
        <w:t xml:space="preserve"> that examines the latest push for atomic power and a nuclear ‘renaissance’ in the Pacific Northwest. Lloyd, a Vietnam veteran, is something of an environmental folk hero in these parts, having led the early 1990s effort to shut down Oregon’s infamous Trojan Nuclear Plant. He’s also one of the unassuming stars of a film that highlights his critical role in that successful Trojan takedown and his continued opposition to nuclear technology.</w:t>
      </w:r>
    </w:p>
    <w:p w:rsidR="00322A57" w:rsidRPr="00322A57" w:rsidRDefault="00322A57" w:rsidP="00322A57">
      <w:pPr>
        <w:spacing w:before="100" w:beforeAutospacing="1" w:after="100" w:afterAutospacing="1" w:line="240" w:lineRule="auto"/>
        <w:rPr>
          <w:rFonts w:ascii="Times New Roman" w:eastAsia="Times New Roman" w:hAnsi="Times New Roman" w:cs="Times New Roman"/>
          <w:sz w:val="24"/>
          <w:szCs w:val="24"/>
        </w:rPr>
      </w:pPr>
      <w:r w:rsidRPr="00322A57">
        <w:rPr>
          <w:rFonts w:ascii="Times New Roman" w:eastAsia="Times New Roman" w:hAnsi="Times New Roman" w:cs="Times New Roman"/>
          <w:sz w:val="24"/>
          <w:szCs w:val="24"/>
        </w:rPr>
        <w:t>I’ve always considered Lloyd an optimist, but this evening I sense a bit of trepidation.</w:t>
      </w:r>
    </w:p>
    <w:p w:rsidR="00322A57" w:rsidRPr="00322A57" w:rsidRDefault="00322A57" w:rsidP="00322A57">
      <w:pPr>
        <w:spacing w:before="100" w:beforeAutospacing="1" w:after="100" w:afterAutospacing="1" w:line="240" w:lineRule="auto"/>
        <w:rPr>
          <w:rFonts w:ascii="Times New Roman" w:eastAsia="Times New Roman" w:hAnsi="Times New Roman" w:cs="Times New Roman"/>
          <w:sz w:val="24"/>
          <w:szCs w:val="24"/>
        </w:rPr>
      </w:pPr>
      <w:r w:rsidRPr="00322A57">
        <w:rPr>
          <w:rFonts w:ascii="Times New Roman" w:eastAsia="Times New Roman" w:hAnsi="Times New Roman" w:cs="Times New Roman"/>
          <w:sz w:val="24"/>
          <w:szCs w:val="24"/>
        </w:rPr>
        <w:t>“It concerns me greatly that this fight isn’t over yet,” he tells me in his deep baritone. He’s been at this for years and now helps direct the Oregon Conservancy Foundation, which promotes renewable energy, even as he continues to oppose nuclear power. “We learned a lot from Trojan, but that was a long time ago and this is a new era, and many people aren’t aware of the history of nuclear power and the anti-nuclear movement.”</w:t>
      </w:r>
    </w:p>
    <w:p w:rsidR="00322A57" w:rsidRPr="00322A57" w:rsidRDefault="00322A57" w:rsidP="00322A57">
      <w:pPr>
        <w:spacing w:before="100" w:beforeAutospacing="1" w:after="100" w:afterAutospacing="1" w:line="240" w:lineRule="auto"/>
        <w:rPr>
          <w:rFonts w:ascii="Times New Roman" w:eastAsia="Times New Roman" w:hAnsi="Times New Roman" w:cs="Times New Roman"/>
          <w:sz w:val="24"/>
          <w:szCs w:val="24"/>
        </w:rPr>
      </w:pPr>
      <w:r w:rsidRPr="00322A57">
        <w:rPr>
          <w:rFonts w:ascii="Times New Roman" w:eastAsia="Times New Roman" w:hAnsi="Times New Roman" w:cs="Times New Roman"/>
          <w:sz w:val="24"/>
          <w:szCs w:val="24"/>
        </w:rPr>
        <w:t>The new push for atomic energy in the Pacific Northwest isn’t just coming from the well-funded nuclear industry, their boosters at the Department of Energy, or billionaires like Bill Gates. It’s also echoing in the mainstream environmental movement among those who increasingly view the technology as a potential climate savior.</w:t>
      </w:r>
    </w:p>
    <w:p w:rsidR="00322A57" w:rsidRPr="00322A57" w:rsidRDefault="00322A57" w:rsidP="00322A57">
      <w:pPr>
        <w:spacing w:before="100" w:beforeAutospacing="1" w:after="100" w:afterAutospacing="1" w:line="240" w:lineRule="auto"/>
        <w:rPr>
          <w:rFonts w:ascii="Times New Roman" w:eastAsia="Times New Roman" w:hAnsi="Times New Roman" w:cs="Times New Roman"/>
          <w:sz w:val="24"/>
          <w:szCs w:val="24"/>
        </w:rPr>
      </w:pPr>
      <w:r w:rsidRPr="00322A57">
        <w:rPr>
          <w:rFonts w:ascii="Times New Roman" w:eastAsia="Times New Roman" w:hAnsi="Times New Roman" w:cs="Times New Roman"/>
          <w:sz w:val="24"/>
          <w:szCs w:val="24"/>
        </w:rPr>
        <w:t xml:space="preserve">In a recent interview with ABC News, Bill Gates couldn’t have been more candid about why he’s embraced the technology of so-called small modular nuclear reactors, or SMRs. “Nuclear energy, if we do it right, will help us solve our climate goals,” he claimed. As it happens, he’s also invested heavily in an “advanced” nuclear power start-up company, </w:t>
      </w:r>
      <w:proofErr w:type="spellStart"/>
      <w:r w:rsidRPr="00322A57">
        <w:rPr>
          <w:rFonts w:ascii="Times New Roman" w:eastAsia="Times New Roman" w:hAnsi="Times New Roman" w:cs="Times New Roman"/>
          <w:sz w:val="24"/>
          <w:szCs w:val="24"/>
        </w:rPr>
        <w:t>TerraPower</w:t>
      </w:r>
      <w:proofErr w:type="spellEnd"/>
      <w:r w:rsidRPr="00322A57">
        <w:rPr>
          <w:rFonts w:ascii="Times New Roman" w:eastAsia="Times New Roman" w:hAnsi="Times New Roman" w:cs="Times New Roman"/>
          <w:sz w:val="24"/>
          <w:szCs w:val="24"/>
        </w:rPr>
        <w:t>, based up in Bellevue, Washington, which is hoping to build a small 345-megawatt atomic power reactor in rural Kemmerer, Wyoming.</w:t>
      </w:r>
    </w:p>
    <w:p w:rsidR="00322A57" w:rsidRPr="00322A57" w:rsidRDefault="00322A57" w:rsidP="00322A57">
      <w:pPr>
        <w:spacing w:before="100" w:beforeAutospacing="1" w:after="100" w:afterAutospacing="1" w:line="240" w:lineRule="auto"/>
        <w:rPr>
          <w:rFonts w:ascii="Times New Roman" w:eastAsia="Times New Roman" w:hAnsi="Times New Roman" w:cs="Times New Roman"/>
          <w:sz w:val="24"/>
          <w:szCs w:val="24"/>
        </w:rPr>
      </w:pPr>
      <w:r w:rsidRPr="00322A57">
        <w:rPr>
          <w:rFonts w:ascii="Times New Roman" w:eastAsia="Times New Roman" w:hAnsi="Times New Roman" w:cs="Times New Roman"/>
          <w:sz w:val="24"/>
          <w:szCs w:val="24"/>
        </w:rPr>
        <w:t xml:space="preserve">The nuclear industry is banking on a revival and placing its bets on SMRs like those proposed by the Portland, Oregon-based </w:t>
      </w:r>
      <w:proofErr w:type="spellStart"/>
      <w:r w:rsidRPr="00322A57">
        <w:rPr>
          <w:rFonts w:ascii="Times New Roman" w:eastAsia="Times New Roman" w:hAnsi="Times New Roman" w:cs="Times New Roman"/>
          <w:sz w:val="24"/>
          <w:szCs w:val="24"/>
        </w:rPr>
        <w:t>NuScale</w:t>
      </w:r>
      <w:proofErr w:type="spellEnd"/>
      <w:r w:rsidRPr="00322A57">
        <w:rPr>
          <w:rFonts w:ascii="Times New Roman" w:eastAsia="Times New Roman" w:hAnsi="Times New Roman" w:cs="Times New Roman"/>
          <w:sz w:val="24"/>
          <w:szCs w:val="24"/>
        </w:rPr>
        <w:t xml:space="preserve"> Power Corporation, whose novel 60-megawatt SMR design was approved by the Nuclear Regulatory Commission (NRC) in 2022. While the underlying physics is the same as all nuclear power plants, SMRs are easier to build and safer to run than the previous generation of nuclear facilities – or so go the claims of those looking to profit from them.</w:t>
      </w:r>
    </w:p>
    <w:p w:rsidR="00322A57" w:rsidRPr="00322A57" w:rsidRDefault="00322A57" w:rsidP="00322A57">
      <w:pPr>
        <w:spacing w:before="100" w:beforeAutospacing="1" w:after="100" w:afterAutospacing="1" w:line="240" w:lineRule="auto"/>
        <w:rPr>
          <w:rFonts w:ascii="Times New Roman" w:eastAsia="Times New Roman" w:hAnsi="Times New Roman" w:cs="Times New Roman"/>
          <w:sz w:val="24"/>
          <w:szCs w:val="24"/>
        </w:rPr>
      </w:pPr>
      <w:proofErr w:type="spellStart"/>
      <w:r w:rsidRPr="00322A57">
        <w:rPr>
          <w:rFonts w:ascii="Times New Roman" w:eastAsia="Times New Roman" w:hAnsi="Times New Roman" w:cs="Times New Roman"/>
          <w:sz w:val="24"/>
          <w:szCs w:val="24"/>
        </w:rPr>
        <w:lastRenderedPageBreak/>
        <w:t>NuScale’s</w:t>
      </w:r>
      <w:proofErr w:type="spellEnd"/>
      <w:r w:rsidRPr="00322A57">
        <w:rPr>
          <w:rFonts w:ascii="Times New Roman" w:eastAsia="Times New Roman" w:hAnsi="Times New Roman" w:cs="Times New Roman"/>
          <w:sz w:val="24"/>
          <w:szCs w:val="24"/>
        </w:rPr>
        <w:t xml:space="preserve"> design acceptance was a first in this country where 21 SMRs are now in the development stage. Such facilities are being billed as innovative alternatives to the hulking commercial reactors that average one </w:t>
      </w:r>
      <w:proofErr w:type="spellStart"/>
      <w:r w:rsidRPr="00322A57">
        <w:rPr>
          <w:rFonts w:ascii="Times New Roman" w:eastAsia="Times New Roman" w:hAnsi="Times New Roman" w:cs="Times New Roman"/>
          <w:sz w:val="24"/>
          <w:szCs w:val="24"/>
        </w:rPr>
        <w:t>gigawatt</w:t>
      </w:r>
      <w:proofErr w:type="spellEnd"/>
      <w:r w:rsidRPr="00322A57">
        <w:rPr>
          <w:rFonts w:ascii="Times New Roman" w:eastAsia="Times New Roman" w:hAnsi="Times New Roman" w:cs="Times New Roman"/>
          <w:sz w:val="24"/>
          <w:szCs w:val="24"/>
        </w:rPr>
        <w:t xml:space="preserve"> of power output per year and take decades and billions of </w:t>
      </w:r>
      <w:proofErr w:type="spellStart"/>
      <w:r w:rsidRPr="00322A57">
        <w:rPr>
          <w:rFonts w:ascii="Times New Roman" w:eastAsia="Times New Roman" w:hAnsi="Times New Roman" w:cs="Times New Roman"/>
          <w:sz w:val="24"/>
          <w:szCs w:val="24"/>
        </w:rPr>
        <w:t>dollarsto</w:t>
      </w:r>
      <w:proofErr w:type="spellEnd"/>
      <w:r w:rsidRPr="00322A57">
        <w:rPr>
          <w:rFonts w:ascii="Times New Roman" w:eastAsia="Times New Roman" w:hAnsi="Times New Roman" w:cs="Times New Roman"/>
          <w:sz w:val="24"/>
          <w:szCs w:val="24"/>
        </w:rPr>
        <w:t xml:space="preserve"> construct. If SMRs can be brought online quickly, their sponsors claim, they will help mitigate carbon emissions because nuclear power is a zero-emissions energy source.</w:t>
      </w:r>
    </w:p>
    <w:p w:rsidR="00322A57" w:rsidRPr="00322A57" w:rsidRDefault="00322A57" w:rsidP="00322A57">
      <w:pPr>
        <w:spacing w:before="100" w:beforeAutospacing="1" w:after="100" w:afterAutospacing="1" w:line="240" w:lineRule="auto"/>
        <w:rPr>
          <w:rFonts w:ascii="Times New Roman" w:eastAsia="Times New Roman" w:hAnsi="Times New Roman" w:cs="Times New Roman"/>
          <w:sz w:val="24"/>
          <w:szCs w:val="24"/>
        </w:rPr>
      </w:pPr>
      <w:r w:rsidRPr="00322A57">
        <w:rPr>
          <w:rFonts w:ascii="Times New Roman" w:eastAsia="Times New Roman" w:hAnsi="Times New Roman" w:cs="Times New Roman"/>
          <w:sz w:val="24"/>
          <w:szCs w:val="24"/>
        </w:rPr>
        <w:t>Never mind that it’s not, since nuclear power plants produce significant greenhouse gas emissions from uranium mining to plant construction to waste disposal. Life cycle analyses of carbon emissions from different energy sources find that, when every stage is taken into account, nuclear energy actually has a carbon footprint similar to, if not larger than, natural gas plants, almost double that of wind energy, and significantly more than solar power.</w:t>
      </w:r>
    </w:p>
    <w:p w:rsidR="00322A57" w:rsidRPr="00322A57" w:rsidRDefault="00322A57" w:rsidP="00322A57">
      <w:pPr>
        <w:spacing w:before="100" w:beforeAutospacing="1" w:after="100" w:afterAutospacing="1" w:line="240" w:lineRule="auto"/>
        <w:rPr>
          <w:rFonts w:ascii="Times New Roman" w:eastAsia="Times New Roman" w:hAnsi="Times New Roman" w:cs="Times New Roman"/>
          <w:sz w:val="24"/>
          <w:szCs w:val="24"/>
        </w:rPr>
      </w:pPr>
      <w:r w:rsidRPr="00322A57">
        <w:rPr>
          <w:rFonts w:ascii="Times New Roman" w:eastAsia="Times New Roman" w:hAnsi="Times New Roman" w:cs="Times New Roman"/>
          <w:sz w:val="24"/>
          <w:szCs w:val="24"/>
        </w:rPr>
        <w:t xml:space="preserve">“SMRs are no longer an abstract concept,” Assistant Secretary for Nuclear Energy Kathryn Huff, a leading nuclear advocate who has the ear of the Biden administration, insisted. “They are real and they are ready for deployment thanks to the hard work of </w:t>
      </w:r>
      <w:proofErr w:type="spellStart"/>
      <w:r w:rsidRPr="00322A57">
        <w:rPr>
          <w:rFonts w:ascii="Times New Roman" w:eastAsia="Times New Roman" w:hAnsi="Times New Roman" w:cs="Times New Roman"/>
          <w:sz w:val="24"/>
          <w:szCs w:val="24"/>
        </w:rPr>
        <w:t>NuScale</w:t>
      </w:r>
      <w:proofErr w:type="spellEnd"/>
      <w:r w:rsidRPr="00322A57">
        <w:rPr>
          <w:rFonts w:ascii="Times New Roman" w:eastAsia="Times New Roman" w:hAnsi="Times New Roman" w:cs="Times New Roman"/>
          <w:sz w:val="24"/>
          <w:szCs w:val="24"/>
        </w:rPr>
        <w:t>, the university community, our national labs, industry partners, and the NRC. This is innovation at its finest and we are just getting started here in the US!”</w:t>
      </w:r>
    </w:p>
    <w:p w:rsidR="00322A57" w:rsidRPr="00322A57" w:rsidRDefault="00322A57" w:rsidP="00322A57">
      <w:pPr>
        <w:spacing w:before="100" w:beforeAutospacing="1" w:after="100" w:afterAutospacing="1" w:line="240" w:lineRule="auto"/>
        <w:rPr>
          <w:rFonts w:ascii="Times New Roman" w:eastAsia="Times New Roman" w:hAnsi="Times New Roman" w:cs="Times New Roman"/>
          <w:sz w:val="24"/>
          <w:szCs w:val="24"/>
        </w:rPr>
      </w:pPr>
      <w:r w:rsidRPr="00322A57">
        <w:rPr>
          <w:rFonts w:ascii="Times New Roman" w:eastAsia="Times New Roman" w:hAnsi="Times New Roman" w:cs="Times New Roman"/>
          <w:sz w:val="24"/>
          <w:szCs w:val="24"/>
        </w:rPr>
        <w:t xml:space="preserve">Even though Huff claims that SMRs are “ready for deployment,” that’s hardly the case. </w:t>
      </w:r>
      <w:proofErr w:type="spellStart"/>
      <w:r w:rsidRPr="00322A57">
        <w:rPr>
          <w:rFonts w:ascii="Times New Roman" w:eastAsia="Times New Roman" w:hAnsi="Times New Roman" w:cs="Times New Roman"/>
          <w:sz w:val="24"/>
          <w:szCs w:val="24"/>
        </w:rPr>
        <w:t>NuScale’s</w:t>
      </w:r>
      <w:proofErr w:type="spellEnd"/>
      <w:r w:rsidRPr="00322A57">
        <w:rPr>
          <w:rFonts w:ascii="Times New Roman" w:eastAsia="Times New Roman" w:hAnsi="Times New Roman" w:cs="Times New Roman"/>
          <w:sz w:val="24"/>
          <w:szCs w:val="24"/>
        </w:rPr>
        <w:t xml:space="preserve"> initial SMR design, under development in Idaho, won’t actually be operable until at least 2029 after clearing more NRC regulatory hurdles. The scientists of the Intergovernmental Panel on Climate Change are already calling for fossil-fuel use to be cut by two-thirds over the next 10 years to transition away from carbon-intensive energy, a schedule that, if kept, such small reactors won’t be able to speed up.</w:t>
      </w:r>
    </w:p>
    <w:p w:rsidR="00322A57" w:rsidRPr="00322A57" w:rsidRDefault="00322A57" w:rsidP="00322A57">
      <w:pPr>
        <w:spacing w:before="100" w:beforeAutospacing="1" w:after="100" w:afterAutospacing="1" w:line="240" w:lineRule="auto"/>
        <w:rPr>
          <w:rFonts w:ascii="Times New Roman" w:eastAsia="Times New Roman" w:hAnsi="Times New Roman" w:cs="Times New Roman"/>
          <w:sz w:val="24"/>
          <w:szCs w:val="24"/>
        </w:rPr>
      </w:pPr>
      <w:r w:rsidRPr="00322A57">
        <w:rPr>
          <w:rFonts w:ascii="Times New Roman" w:eastAsia="Times New Roman" w:hAnsi="Times New Roman" w:cs="Times New Roman"/>
          <w:sz w:val="24"/>
          <w:szCs w:val="24"/>
        </w:rPr>
        <w:t xml:space="preserve">And keep in mind that the seemingly prohibitive costs of the SMRs are a distinct problem. </w:t>
      </w:r>
      <w:proofErr w:type="spellStart"/>
      <w:r w:rsidRPr="00322A57">
        <w:rPr>
          <w:rFonts w:ascii="Times New Roman" w:eastAsia="Times New Roman" w:hAnsi="Times New Roman" w:cs="Times New Roman"/>
          <w:sz w:val="24"/>
          <w:szCs w:val="24"/>
        </w:rPr>
        <w:t>NuScale’s</w:t>
      </w:r>
      <w:proofErr w:type="spellEnd"/>
      <w:r w:rsidRPr="00322A57">
        <w:rPr>
          <w:rFonts w:ascii="Times New Roman" w:eastAsia="Times New Roman" w:hAnsi="Times New Roman" w:cs="Times New Roman"/>
          <w:sz w:val="24"/>
          <w:szCs w:val="24"/>
        </w:rPr>
        <w:t xml:space="preserve"> original estimate of $55-$58 per megawatt-hour for a proposed project in Utah – already higher than wind and solar which </w:t>
      </w:r>
      <w:proofErr w:type="gramStart"/>
      <w:r w:rsidRPr="00322A57">
        <w:rPr>
          <w:rFonts w:ascii="Times New Roman" w:eastAsia="Times New Roman" w:hAnsi="Times New Roman" w:cs="Times New Roman"/>
          <w:sz w:val="24"/>
          <w:szCs w:val="24"/>
        </w:rPr>
        <w:t>come</w:t>
      </w:r>
      <w:proofErr w:type="gramEnd"/>
      <w:r w:rsidRPr="00322A57">
        <w:rPr>
          <w:rFonts w:ascii="Times New Roman" w:eastAsia="Times New Roman" w:hAnsi="Times New Roman" w:cs="Times New Roman"/>
          <w:sz w:val="24"/>
          <w:szCs w:val="24"/>
        </w:rPr>
        <w:t xml:space="preserve"> in at around $50 per megawatt-hour – has recently skyrocketed to $89 per megawatt-hour. And that’s after a $4 billion investment in such energy by US taxpayers, which will cover 43 per cent of the cost of the construction of such plants. This is based on strikingly rosy, if not unrealistic, projections. After all, nuclear power in the US currently averages around $373 per megawatt-hour.</w:t>
      </w:r>
    </w:p>
    <w:p w:rsidR="00322A57" w:rsidRPr="00322A57" w:rsidRDefault="00322A57" w:rsidP="00322A57">
      <w:pPr>
        <w:spacing w:before="100" w:beforeAutospacing="1" w:after="100" w:afterAutospacing="1" w:line="240" w:lineRule="auto"/>
        <w:rPr>
          <w:rFonts w:ascii="Times New Roman" w:eastAsia="Times New Roman" w:hAnsi="Times New Roman" w:cs="Times New Roman"/>
          <w:sz w:val="24"/>
          <w:szCs w:val="24"/>
        </w:rPr>
      </w:pPr>
      <w:r w:rsidRPr="00322A57">
        <w:rPr>
          <w:rFonts w:ascii="Times New Roman" w:eastAsia="Times New Roman" w:hAnsi="Times New Roman" w:cs="Times New Roman"/>
          <w:sz w:val="24"/>
          <w:szCs w:val="24"/>
        </w:rPr>
        <w:t xml:space="preserve">And as the Institute for Energy Economics and Financial Analysis put it: “[N]o one should fool themselves into believing this will be the last cost increase for the </w:t>
      </w:r>
      <w:proofErr w:type="spellStart"/>
      <w:r w:rsidRPr="00322A57">
        <w:rPr>
          <w:rFonts w:ascii="Times New Roman" w:eastAsia="Times New Roman" w:hAnsi="Times New Roman" w:cs="Times New Roman"/>
          <w:sz w:val="24"/>
          <w:szCs w:val="24"/>
        </w:rPr>
        <w:t>NuScale</w:t>
      </w:r>
      <w:proofErr w:type="spellEnd"/>
      <w:r w:rsidRPr="00322A57">
        <w:rPr>
          <w:rFonts w:ascii="Times New Roman" w:eastAsia="Times New Roman" w:hAnsi="Times New Roman" w:cs="Times New Roman"/>
          <w:sz w:val="24"/>
          <w:szCs w:val="24"/>
        </w:rPr>
        <w:t>/UAMPS SMR. The project still needs to go through additional design, licensing by the US Nuclear Regulatory Commission, construction, and pre-operational testing. The experience of other reactors has repeatedly shown that further significant cost increases and substantial schedule delays should be anticipated at any stages of project development.”</w:t>
      </w:r>
    </w:p>
    <w:p w:rsidR="00322A57" w:rsidRPr="00322A57" w:rsidRDefault="00322A57" w:rsidP="00322A57">
      <w:pPr>
        <w:spacing w:before="100" w:beforeAutospacing="1" w:after="100" w:afterAutospacing="1" w:line="240" w:lineRule="auto"/>
        <w:rPr>
          <w:rFonts w:ascii="Times New Roman" w:eastAsia="Times New Roman" w:hAnsi="Times New Roman" w:cs="Times New Roman"/>
          <w:sz w:val="24"/>
          <w:szCs w:val="24"/>
        </w:rPr>
      </w:pPr>
      <w:r w:rsidRPr="00322A57">
        <w:rPr>
          <w:rFonts w:ascii="Times New Roman" w:eastAsia="Times New Roman" w:hAnsi="Times New Roman" w:cs="Times New Roman"/>
          <w:sz w:val="24"/>
          <w:szCs w:val="24"/>
        </w:rPr>
        <w:t xml:space="preserve">Here in the Pacific Northwest, </w:t>
      </w:r>
      <w:proofErr w:type="spellStart"/>
      <w:r w:rsidRPr="00322A57">
        <w:rPr>
          <w:rFonts w:ascii="Times New Roman" w:eastAsia="Times New Roman" w:hAnsi="Times New Roman" w:cs="Times New Roman"/>
          <w:sz w:val="24"/>
          <w:szCs w:val="24"/>
        </w:rPr>
        <w:t>NuScale</w:t>
      </w:r>
      <w:proofErr w:type="spellEnd"/>
      <w:r w:rsidRPr="00322A57">
        <w:rPr>
          <w:rFonts w:ascii="Times New Roman" w:eastAsia="Times New Roman" w:hAnsi="Times New Roman" w:cs="Times New Roman"/>
          <w:sz w:val="24"/>
          <w:szCs w:val="24"/>
        </w:rPr>
        <w:t xml:space="preserve"> faces an additional obstacle that couldn’t be more important: What will it do with all the noxious waste such SMRs are certain to produce? In 1980, Oregon voters overwhelmingly passed Measure 7, a landmark ballot initiative that halted the construction of new nuclear power plants until the federal government established a permanent site to store spent nuclear fuel and other high-level radioactive waste. Also included in Measure 7 was a provision that made all new Oregon nuclear plants subject to voter approval. Forty-three </w:t>
      </w:r>
      <w:r w:rsidRPr="00322A57">
        <w:rPr>
          <w:rFonts w:ascii="Times New Roman" w:eastAsia="Times New Roman" w:hAnsi="Times New Roman" w:cs="Times New Roman"/>
          <w:sz w:val="24"/>
          <w:szCs w:val="24"/>
        </w:rPr>
        <w:lastRenderedPageBreak/>
        <w:t>years later, no such repository for nuclear waste exists anywhere in the United States, which has prompted corporate lobbyists for the nuclear industry to push several bills that would essentially repeal that Oregon law.</w:t>
      </w:r>
    </w:p>
    <w:p w:rsidR="00322A57" w:rsidRPr="00322A57" w:rsidRDefault="00322A57" w:rsidP="00322A57">
      <w:pPr>
        <w:spacing w:before="100" w:beforeAutospacing="1" w:after="100" w:afterAutospacing="1" w:line="240" w:lineRule="auto"/>
        <w:rPr>
          <w:rFonts w:ascii="Times New Roman" w:eastAsia="Times New Roman" w:hAnsi="Times New Roman" w:cs="Times New Roman"/>
          <w:sz w:val="24"/>
          <w:szCs w:val="24"/>
        </w:rPr>
      </w:pPr>
      <w:proofErr w:type="spellStart"/>
      <w:r w:rsidRPr="00322A57">
        <w:rPr>
          <w:rFonts w:ascii="Times New Roman" w:eastAsia="Times New Roman" w:hAnsi="Times New Roman" w:cs="Times New Roman"/>
          <w:sz w:val="24"/>
          <w:szCs w:val="24"/>
        </w:rPr>
        <w:t>NuScale</w:t>
      </w:r>
      <w:proofErr w:type="spellEnd"/>
      <w:r w:rsidRPr="00322A57">
        <w:rPr>
          <w:rFonts w:ascii="Times New Roman" w:eastAsia="Times New Roman" w:hAnsi="Times New Roman" w:cs="Times New Roman"/>
          <w:sz w:val="24"/>
          <w:szCs w:val="24"/>
        </w:rPr>
        <w:t xml:space="preserve">, no fan of Measure 7, has decided to circumvent it by building its SMRs across the Columbia River in Washington, a state with fewer restrictions. There, Clark County is, in its own fashion, beckoning the industry by putting $200,000 into a feasibility study to see if SMRs could “benefit the region.” There’s another reason </w:t>
      </w:r>
      <w:proofErr w:type="spellStart"/>
      <w:r w:rsidRPr="00322A57">
        <w:rPr>
          <w:rFonts w:ascii="Times New Roman" w:eastAsia="Times New Roman" w:hAnsi="Times New Roman" w:cs="Times New Roman"/>
          <w:sz w:val="24"/>
          <w:szCs w:val="24"/>
        </w:rPr>
        <w:t>NuScale</w:t>
      </w:r>
      <w:proofErr w:type="spellEnd"/>
      <w:r w:rsidRPr="00322A57">
        <w:rPr>
          <w:rFonts w:ascii="Times New Roman" w:eastAsia="Times New Roman" w:hAnsi="Times New Roman" w:cs="Times New Roman"/>
          <w:sz w:val="24"/>
          <w:szCs w:val="24"/>
        </w:rPr>
        <w:t xml:space="preserve"> is eyeing the Columbia River corridor: its plants will need water. Like all commercial nuclear facilities, SMRs must be kept cool so they don’t overheat and melt down, creating little </w:t>
      </w:r>
      <w:proofErr w:type="spellStart"/>
      <w:r w:rsidRPr="00322A57">
        <w:rPr>
          <w:rFonts w:ascii="Times New Roman" w:eastAsia="Times New Roman" w:hAnsi="Times New Roman" w:cs="Times New Roman"/>
          <w:sz w:val="24"/>
          <w:szCs w:val="24"/>
        </w:rPr>
        <w:t>Chernobyls</w:t>
      </w:r>
      <w:proofErr w:type="spellEnd"/>
      <w:r w:rsidRPr="00322A57">
        <w:rPr>
          <w:rFonts w:ascii="Times New Roman" w:eastAsia="Times New Roman" w:hAnsi="Times New Roman" w:cs="Times New Roman"/>
          <w:sz w:val="24"/>
          <w:szCs w:val="24"/>
        </w:rPr>
        <w:t>. In fact, being ‘light-water’ reactors, the company’s SMRs will require a continuous water supply to operate correctly.</w:t>
      </w:r>
    </w:p>
    <w:p w:rsidR="00322A57" w:rsidRPr="00322A57" w:rsidRDefault="00322A57" w:rsidP="00322A57">
      <w:pPr>
        <w:spacing w:before="100" w:beforeAutospacing="1" w:after="100" w:afterAutospacing="1" w:line="240" w:lineRule="auto"/>
        <w:rPr>
          <w:rFonts w:ascii="Times New Roman" w:eastAsia="Times New Roman" w:hAnsi="Times New Roman" w:cs="Times New Roman"/>
          <w:sz w:val="24"/>
          <w:szCs w:val="24"/>
        </w:rPr>
      </w:pPr>
      <w:r w:rsidRPr="00322A57">
        <w:rPr>
          <w:rFonts w:ascii="Times New Roman" w:eastAsia="Times New Roman" w:hAnsi="Times New Roman" w:cs="Times New Roman"/>
          <w:sz w:val="24"/>
          <w:szCs w:val="24"/>
        </w:rPr>
        <w:t xml:space="preserve">Like other nuclear reactors, SMRs will utilize fission to make heat, which in turn will be used to generate electricity. In the process, they will also produce a striking amount of waste, which may be even more challenging to deal with than the waste from traditional reactors. At the moment, </w:t>
      </w:r>
      <w:proofErr w:type="spellStart"/>
      <w:r w:rsidRPr="00322A57">
        <w:rPr>
          <w:rFonts w:ascii="Times New Roman" w:eastAsia="Times New Roman" w:hAnsi="Times New Roman" w:cs="Times New Roman"/>
          <w:sz w:val="24"/>
          <w:szCs w:val="24"/>
        </w:rPr>
        <w:t>NuScale</w:t>
      </w:r>
      <w:proofErr w:type="spellEnd"/>
      <w:r w:rsidRPr="00322A57">
        <w:rPr>
          <w:rFonts w:ascii="Times New Roman" w:eastAsia="Times New Roman" w:hAnsi="Times New Roman" w:cs="Times New Roman"/>
          <w:sz w:val="24"/>
          <w:szCs w:val="24"/>
        </w:rPr>
        <w:t xml:space="preserve"> hopes to store the nasty stuff alongside the gunk that the Trojan Nuclear Plant produces in big dry casks by the Columbia River in Oregon, near the Pacific Ocean.</w:t>
      </w:r>
    </w:p>
    <w:p w:rsidR="00322A57" w:rsidRPr="00322A57" w:rsidRDefault="00322A57" w:rsidP="00322A57">
      <w:pPr>
        <w:spacing w:before="100" w:beforeAutospacing="1" w:after="100" w:afterAutospacing="1" w:line="240" w:lineRule="auto"/>
        <w:rPr>
          <w:rFonts w:ascii="Times New Roman" w:eastAsia="Times New Roman" w:hAnsi="Times New Roman" w:cs="Times New Roman"/>
          <w:sz w:val="24"/>
          <w:szCs w:val="24"/>
        </w:rPr>
      </w:pPr>
      <w:r w:rsidRPr="00322A57">
        <w:rPr>
          <w:rFonts w:ascii="Times New Roman" w:eastAsia="Times New Roman" w:hAnsi="Times New Roman" w:cs="Times New Roman"/>
          <w:sz w:val="24"/>
          <w:szCs w:val="24"/>
        </w:rPr>
        <w:t>As with all the waste housed at various nuclear sites nationwide, Trojan’s casks are anything but a permanent solution to the problem of such waste. After all, plutonium garbage will be radioactive for hundreds of thousands of years.</w:t>
      </w:r>
    </w:p>
    <w:p w:rsidR="00322A57" w:rsidRPr="00322A57" w:rsidRDefault="00322A57" w:rsidP="00322A57">
      <w:pPr>
        <w:spacing w:before="100" w:beforeAutospacing="1" w:after="100" w:afterAutospacing="1" w:line="240" w:lineRule="auto"/>
        <w:rPr>
          <w:rFonts w:ascii="Times New Roman" w:eastAsia="Times New Roman" w:hAnsi="Times New Roman" w:cs="Times New Roman"/>
          <w:sz w:val="24"/>
          <w:szCs w:val="24"/>
        </w:rPr>
      </w:pPr>
      <w:r w:rsidRPr="00322A57">
        <w:rPr>
          <w:rFonts w:ascii="Times New Roman" w:eastAsia="Times New Roman" w:hAnsi="Times New Roman" w:cs="Times New Roman"/>
          <w:sz w:val="24"/>
          <w:szCs w:val="24"/>
        </w:rPr>
        <w:t>Excerpted: ‘</w:t>
      </w:r>
      <w:proofErr w:type="gramStart"/>
      <w:r w:rsidRPr="00322A57">
        <w:rPr>
          <w:rFonts w:ascii="Times New Roman" w:eastAsia="Times New Roman" w:hAnsi="Times New Roman" w:cs="Times New Roman"/>
          <w:sz w:val="24"/>
          <w:szCs w:val="24"/>
        </w:rPr>
        <w:t>The</w:t>
      </w:r>
      <w:proofErr w:type="gramEnd"/>
      <w:r w:rsidRPr="00322A57">
        <w:rPr>
          <w:rFonts w:ascii="Times New Roman" w:eastAsia="Times New Roman" w:hAnsi="Times New Roman" w:cs="Times New Roman"/>
          <w:sz w:val="24"/>
          <w:szCs w:val="24"/>
        </w:rPr>
        <w:t xml:space="preserve"> Forever Dangers of Small Module Nuclear Reactors’. Courtesy: Counterpunch.org</w:t>
      </w:r>
    </w:p>
    <w:p w:rsidR="0074672F" w:rsidRDefault="0074672F"/>
    <w:sectPr w:rsidR="0074672F" w:rsidSect="007467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11A03"/>
    <w:multiLevelType w:val="multilevel"/>
    <w:tmpl w:val="485E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2A57"/>
    <w:rsid w:val="00322A57"/>
    <w:rsid w:val="0074672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2F"/>
  </w:style>
  <w:style w:type="paragraph" w:styleId="Heading1">
    <w:name w:val="heading 1"/>
    <w:basedOn w:val="Normal"/>
    <w:link w:val="Heading1Char"/>
    <w:uiPriority w:val="9"/>
    <w:qFormat/>
    <w:rsid w:val="00322A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A5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22A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2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A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7181448">
      <w:bodyDiv w:val="1"/>
      <w:marLeft w:val="0"/>
      <w:marRight w:val="0"/>
      <w:marTop w:val="0"/>
      <w:marBottom w:val="0"/>
      <w:divBdr>
        <w:top w:val="none" w:sz="0" w:space="0" w:color="auto"/>
        <w:left w:val="none" w:sz="0" w:space="0" w:color="auto"/>
        <w:bottom w:val="none" w:sz="0" w:space="0" w:color="auto"/>
        <w:right w:val="none" w:sz="0" w:space="0" w:color="auto"/>
      </w:divBdr>
      <w:divsChild>
        <w:div w:id="233778428">
          <w:marLeft w:val="0"/>
          <w:marRight w:val="0"/>
          <w:marTop w:val="0"/>
          <w:marBottom w:val="0"/>
          <w:divBdr>
            <w:top w:val="none" w:sz="0" w:space="0" w:color="auto"/>
            <w:left w:val="none" w:sz="0" w:space="0" w:color="auto"/>
            <w:bottom w:val="none" w:sz="0" w:space="0" w:color="auto"/>
            <w:right w:val="none" w:sz="0" w:space="0" w:color="auto"/>
          </w:divBdr>
        </w:div>
        <w:div w:id="1951737713">
          <w:marLeft w:val="0"/>
          <w:marRight w:val="0"/>
          <w:marTop w:val="0"/>
          <w:marBottom w:val="0"/>
          <w:divBdr>
            <w:top w:val="none" w:sz="0" w:space="0" w:color="auto"/>
            <w:left w:val="none" w:sz="0" w:space="0" w:color="auto"/>
            <w:bottom w:val="none" w:sz="0" w:space="0" w:color="auto"/>
            <w:right w:val="none" w:sz="0" w:space="0" w:color="auto"/>
          </w:divBdr>
          <w:divsChild>
            <w:div w:id="1496385168">
              <w:marLeft w:val="0"/>
              <w:marRight w:val="0"/>
              <w:marTop w:val="0"/>
              <w:marBottom w:val="0"/>
              <w:divBdr>
                <w:top w:val="none" w:sz="0" w:space="0" w:color="auto"/>
                <w:left w:val="none" w:sz="0" w:space="0" w:color="auto"/>
                <w:bottom w:val="none" w:sz="0" w:space="0" w:color="auto"/>
                <w:right w:val="none" w:sz="0" w:space="0" w:color="auto"/>
              </w:divBdr>
            </w:div>
            <w:div w:id="1180049870">
              <w:marLeft w:val="0"/>
              <w:marRight w:val="0"/>
              <w:marTop w:val="0"/>
              <w:marBottom w:val="0"/>
              <w:divBdr>
                <w:top w:val="none" w:sz="0" w:space="0" w:color="auto"/>
                <w:left w:val="none" w:sz="0" w:space="0" w:color="auto"/>
                <w:bottom w:val="none" w:sz="0" w:space="0" w:color="auto"/>
                <w:right w:val="none" w:sz="0" w:space="0" w:color="auto"/>
              </w:divBdr>
            </w:div>
            <w:div w:id="1487433525">
              <w:marLeft w:val="0"/>
              <w:marRight w:val="0"/>
              <w:marTop w:val="0"/>
              <w:marBottom w:val="0"/>
              <w:divBdr>
                <w:top w:val="none" w:sz="0" w:space="0" w:color="auto"/>
                <w:left w:val="none" w:sz="0" w:space="0" w:color="auto"/>
                <w:bottom w:val="none" w:sz="0" w:space="0" w:color="auto"/>
                <w:right w:val="none" w:sz="0" w:space="0" w:color="auto"/>
              </w:divBdr>
            </w:div>
          </w:divsChild>
        </w:div>
        <w:div w:id="648096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6885</Characters>
  <Application>Microsoft Office Word</Application>
  <DocSecurity>0</DocSecurity>
  <Lines>57</Lines>
  <Paragraphs>16</Paragraphs>
  <ScaleCrop>false</ScaleCrop>
  <Company>Grizli777</Company>
  <LinksUpToDate>false</LinksUpToDate>
  <CharactersWithSpaces>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2023-08-17T04:45:00Z</dcterms:created>
  <dcterms:modified xsi:type="dcterms:W3CDTF">2023-08-17T04:48:00Z</dcterms:modified>
</cp:coreProperties>
</file>