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0B" w:rsidRPr="00745A0B" w:rsidRDefault="00745A0B" w:rsidP="00745A0B">
      <w:pPr>
        <w:spacing w:before="100" w:beforeAutospacing="1" w:afterAutospacing="1" w:line="240" w:lineRule="auto"/>
        <w:outlineLvl w:val="0"/>
        <w:rPr>
          <w:rFonts w:ascii="Times New Roman" w:eastAsia="Times New Roman" w:hAnsi="Times New Roman" w:cs="Times New Roman"/>
          <w:b/>
          <w:bCs/>
          <w:kern w:val="36"/>
          <w:sz w:val="48"/>
          <w:szCs w:val="48"/>
        </w:rPr>
      </w:pPr>
      <w:r w:rsidRPr="00745A0B">
        <w:rPr>
          <w:rFonts w:ascii="Times New Roman" w:eastAsia="Times New Roman" w:hAnsi="Times New Roman" w:cs="Times New Roman"/>
          <w:b/>
          <w:bCs/>
          <w:kern w:val="36"/>
          <w:sz w:val="48"/>
          <w:szCs w:val="48"/>
        </w:rPr>
        <w:t xml:space="preserve">Climate lessons from </w:t>
      </w:r>
      <w:proofErr w:type="spellStart"/>
      <w:r w:rsidRPr="00745A0B">
        <w:rPr>
          <w:rFonts w:ascii="Times New Roman" w:eastAsia="Times New Roman" w:hAnsi="Times New Roman" w:cs="Times New Roman"/>
          <w:b/>
          <w:bCs/>
          <w:kern w:val="36"/>
          <w:sz w:val="48"/>
          <w:szCs w:val="48"/>
        </w:rPr>
        <w:t>Covid</w:t>
      </w:r>
      <w:proofErr w:type="spellEnd"/>
    </w:p>
    <w:p w:rsidR="00745A0B" w:rsidRPr="00745A0B" w:rsidRDefault="00745A0B" w:rsidP="00745A0B">
      <w:pPr>
        <w:spacing w:after="0"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 xml:space="preserve">Dr Muhammad </w:t>
      </w:r>
      <w:proofErr w:type="spellStart"/>
      <w:r w:rsidRPr="00745A0B">
        <w:rPr>
          <w:rFonts w:ascii="Times New Roman" w:eastAsia="Times New Roman" w:hAnsi="Times New Roman" w:cs="Times New Roman"/>
          <w:szCs w:val="24"/>
        </w:rPr>
        <w:t>Imran</w:t>
      </w:r>
      <w:proofErr w:type="spellEnd"/>
      <w:r w:rsidRPr="00745A0B">
        <w:rPr>
          <w:rFonts w:ascii="Times New Roman" w:eastAsia="Times New Roman" w:hAnsi="Times New Roman" w:cs="Times New Roman"/>
          <w:szCs w:val="24"/>
        </w:rPr>
        <w:t xml:space="preserve"> </w:t>
      </w:r>
    </w:p>
    <w:p w:rsidR="00745A0B" w:rsidRPr="00745A0B" w:rsidRDefault="00745A0B" w:rsidP="00745A0B">
      <w:pPr>
        <w:spacing w:after="0"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Saturday, Jun 28, 2025</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 xml:space="preserve">Pakistan celebrated World Environment Day on June 5. Various government departments issued statements and advertisements, showing their commitment to the environment. </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 xml:space="preserve">NGOs </w:t>
      </w:r>
      <w:proofErr w:type="spellStart"/>
      <w:r w:rsidRPr="00745A0B">
        <w:rPr>
          <w:rFonts w:ascii="Times New Roman" w:eastAsia="Times New Roman" w:hAnsi="Times New Roman" w:cs="Times New Roman"/>
          <w:szCs w:val="24"/>
        </w:rPr>
        <w:t>organised</w:t>
      </w:r>
      <w:proofErr w:type="spellEnd"/>
      <w:r w:rsidRPr="00745A0B">
        <w:rPr>
          <w:rFonts w:ascii="Times New Roman" w:eastAsia="Times New Roman" w:hAnsi="Times New Roman" w:cs="Times New Roman"/>
          <w:szCs w:val="24"/>
        </w:rPr>
        <w:t xml:space="preserve"> rallies, and businesses highlighted efforts to make their operations more environmentally friendly. International </w:t>
      </w:r>
      <w:proofErr w:type="spellStart"/>
      <w:r w:rsidRPr="00745A0B">
        <w:rPr>
          <w:rFonts w:ascii="Times New Roman" w:eastAsia="Times New Roman" w:hAnsi="Times New Roman" w:cs="Times New Roman"/>
          <w:szCs w:val="24"/>
        </w:rPr>
        <w:t>organisations</w:t>
      </w:r>
      <w:proofErr w:type="spellEnd"/>
      <w:r w:rsidRPr="00745A0B">
        <w:rPr>
          <w:rFonts w:ascii="Times New Roman" w:eastAsia="Times New Roman" w:hAnsi="Times New Roman" w:cs="Times New Roman"/>
          <w:szCs w:val="24"/>
        </w:rPr>
        <w:t xml:space="preserve"> announced significant investment</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proofErr w:type="gramStart"/>
      <w:r w:rsidRPr="00745A0B">
        <w:rPr>
          <w:rFonts w:ascii="Times New Roman" w:eastAsia="Times New Roman" w:hAnsi="Times New Roman" w:cs="Times New Roman"/>
          <w:szCs w:val="24"/>
        </w:rPr>
        <w:t>in</w:t>
      </w:r>
      <w:proofErr w:type="gramEnd"/>
      <w:r w:rsidRPr="00745A0B">
        <w:rPr>
          <w:rFonts w:ascii="Times New Roman" w:eastAsia="Times New Roman" w:hAnsi="Times New Roman" w:cs="Times New Roman"/>
          <w:szCs w:val="24"/>
        </w:rPr>
        <w:t xml:space="preserve"> adaptation initiatives to improve the resilience of critical infrastructure and regions.</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There are many parallels between the worldwide Covid-19 crisis and the climate emergency, which are classic examples of negative externalities. Reflecting on Covid-19, the following six lessons help us better prepare for future climate challenges.</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 xml:space="preserve">1. Experts </w:t>
      </w:r>
      <w:proofErr w:type="spellStart"/>
      <w:r w:rsidRPr="00745A0B">
        <w:rPr>
          <w:rFonts w:ascii="Times New Roman" w:eastAsia="Times New Roman" w:hAnsi="Times New Roman" w:cs="Times New Roman"/>
          <w:szCs w:val="24"/>
        </w:rPr>
        <w:t>vs</w:t>
      </w:r>
      <w:proofErr w:type="spellEnd"/>
      <w:r w:rsidRPr="00745A0B">
        <w:rPr>
          <w:rFonts w:ascii="Times New Roman" w:eastAsia="Times New Roman" w:hAnsi="Times New Roman" w:cs="Times New Roman"/>
          <w:szCs w:val="24"/>
        </w:rPr>
        <w:t xml:space="preserve"> social media influencers: During the pandemic, social media influencers and populist leaders promoted ill-informed rhetoric and disseminated conspiracy theories to attract more attention, views, and political leverage.</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 xml:space="preserve">However, experts were alarmed by the real threat of Covid-19, proposed the initial response system, and supported scientific advice regarding vaccines, masks and social distancing. It is almost universally accepted that we must develop a science–policy interface to make informed decisions rather than popular ones. Therefore, it is essential to </w:t>
      </w:r>
      <w:proofErr w:type="spellStart"/>
      <w:r w:rsidRPr="00745A0B">
        <w:rPr>
          <w:rFonts w:ascii="Times New Roman" w:eastAsia="Times New Roman" w:hAnsi="Times New Roman" w:cs="Times New Roman"/>
          <w:szCs w:val="24"/>
        </w:rPr>
        <w:t>recognise</w:t>
      </w:r>
      <w:proofErr w:type="spellEnd"/>
      <w:r w:rsidRPr="00745A0B">
        <w:rPr>
          <w:rFonts w:ascii="Times New Roman" w:eastAsia="Times New Roman" w:hAnsi="Times New Roman" w:cs="Times New Roman"/>
          <w:szCs w:val="24"/>
        </w:rPr>
        <w:t xml:space="preserve"> the importance of scientific expertise in Pakistan and ask HEC to create such an interface to inform climate policies and projects that serve vulnerable people and regions.</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 xml:space="preserve">2. Indigenous and technological solutions: Worldwide, indigenous and cultural solutions to health, food, architecture, and fashion are becoming popular. The initial response to Covid-19 involved washing hands and improving air circulation in homes, while Pakistan promoted </w:t>
      </w:r>
      <w:proofErr w:type="spellStart"/>
      <w:proofErr w:type="gramStart"/>
      <w:r w:rsidRPr="00745A0B">
        <w:rPr>
          <w:rFonts w:ascii="Times New Roman" w:eastAsia="Times New Roman" w:hAnsi="Times New Roman" w:cs="Times New Roman"/>
          <w:szCs w:val="24"/>
        </w:rPr>
        <w:t>sana</w:t>
      </w:r>
      <w:proofErr w:type="spellEnd"/>
      <w:proofErr w:type="gramEnd"/>
      <w:r w:rsidRPr="00745A0B">
        <w:rPr>
          <w:rFonts w:ascii="Times New Roman" w:eastAsia="Times New Roman" w:hAnsi="Times New Roman" w:cs="Times New Roman"/>
          <w:szCs w:val="24"/>
        </w:rPr>
        <w:t xml:space="preserve"> </w:t>
      </w:r>
      <w:proofErr w:type="spellStart"/>
      <w:r w:rsidRPr="00745A0B">
        <w:rPr>
          <w:rFonts w:ascii="Times New Roman" w:eastAsia="Times New Roman" w:hAnsi="Times New Roman" w:cs="Times New Roman"/>
          <w:szCs w:val="24"/>
        </w:rPr>
        <w:t>muki</w:t>
      </w:r>
      <w:proofErr w:type="spellEnd"/>
      <w:r w:rsidRPr="00745A0B">
        <w:rPr>
          <w:rFonts w:ascii="Times New Roman" w:eastAsia="Times New Roman" w:hAnsi="Times New Roman" w:cs="Times New Roman"/>
          <w:szCs w:val="24"/>
        </w:rPr>
        <w:t xml:space="preserve"> and other local vegetables to address infections.</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However, the Covid-19 vaccine rollout and treatments addressed the issue. This response demonstrated what a concerted scientific effort and technological advancement can deliver in a large-scale emergency situation. Intelligent solutions based on science and technology can achieve low-carbon solutions in our cities, while indigenous solutions can shape the long-term collective response. The Covid-19 experience suggests that significant progress is possible if both indigenous and technological solutions and sufficient resources are leveraged.</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lastRenderedPageBreak/>
        <w:t xml:space="preserve">3. Proactive </w:t>
      </w:r>
      <w:proofErr w:type="spellStart"/>
      <w:r w:rsidRPr="00745A0B">
        <w:rPr>
          <w:rFonts w:ascii="Times New Roman" w:eastAsia="Times New Roman" w:hAnsi="Times New Roman" w:cs="Times New Roman"/>
          <w:szCs w:val="24"/>
        </w:rPr>
        <w:t>vs</w:t>
      </w:r>
      <w:proofErr w:type="spellEnd"/>
      <w:r w:rsidRPr="00745A0B">
        <w:rPr>
          <w:rFonts w:ascii="Times New Roman" w:eastAsia="Times New Roman" w:hAnsi="Times New Roman" w:cs="Times New Roman"/>
          <w:szCs w:val="24"/>
        </w:rPr>
        <w:t xml:space="preserve"> reactive: Covid-19 highlighted the importance of a proactive and ‘act now’ approach. The reactive approach is socioeconomically dangerous and costly. Research has</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proofErr w:type="gramStart"/>
      <w:r w:rsidRPr="00745A0B">
        <w:rPr>
          <w:rFonts w:ascii="Times New Roman" w:eastAsia="Times New Roman" w:hAnsi="Times New Roman" w:cs="Times New Roman"/>
          <w:szCs w:val="24"/>
        </w:rPr>
        <w:t>shown</w:t>
      </w:r>
      <w:proofErr w:type="gramEnd"/>
      <w:r w:rsidRPr="00745A0B">
        <w:rPr>
          <w:rFonts w:ascii="Times New Roman" w:eastAsia="Times New Roman" w:hAnsi="Times New Roman" w:cs="Times New Roman"/>
          <w:szCs w:val="24"/>
        </w:rPr>
        <w:t xml:space="preserve"> that climate change mitigation is more economically efficacious than adaptation. We have all noticed the increasing frequency of extreme weather events in Pakistan; therefore, a proactive approach is required to avoid the point where the climate will be irrevocably altered.</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Recently, India's suspension of the Indus Waters Treaty has attracted attention. However, there is less debate about identifying and preventing the crossing of key global warming thresholds in the areas where the Indus River system originates. This is crucial for ensuring sufficient water for Pakistan and India while avoiding melting glaciers in the Kashmir region, which would have negative economic consequences for both countries. The time to act is now, along with cross-border collaboration.</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 xml:space="preserve">4. Poor </w:t>
      </w:r>
      <w:proofErr w:type="spellStart"/>
      <w:r w:rsidRPr="00745A0B">
        <w:rPr>
          <w:rFonts w:ascii="Times New Roman" w:eastAsia="Times New Roman" w:hAnsi="Times New Roman" w:cs="Times New Roman"/>
          <w:szCs w:val="24"/>
        </w:rPr>
        <w:t>vs</w:t>
      </w:r>
      <w:proofErr w:type="spellEnd"/>
      <w:r w:rsidRPr="00745A0B">
        <w:rPr>
          <w:rFonts w:ascii="Times New Roman" w:eastAsia="Times New Roman" w:hAnsi="Times New Roman" w:cs="Times New Roman"/>
          <w:szCs w:val="24"/>
        </w:rPr>
        <w:t xml:space="preserve"> rich: Pakistan has social and spatial inequalities in their cities and regions. Covid-19 demonstrated that both the rich and the poor are vulnerable to pandemics. However, the economic consequences of the virus hit the poor and rich differently. While the poor lost their livelihood, millions of the middle class became unemployed, and the rich suffered from business losses. Historically, floods have hit the poor in Pakistan the most, but recent weather events have destroyed middle-class solar panels and cars, and urban flooding has become a norm in elite housing schemes. Therefore, both poor and rich Pakistanis are vulnerable to climate change and must work together to address it through prevention and reconstruction.</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 xml:space="preserve">5. Individuals </w:t>
      </w:r>
      <w:proofErr w:type="spellStart"/>
      <w:r w:rsidRPr="00745A0B">
        <w:rPr>
          <w:rFonts w:ascii="Times New Roman" w:eastAsia="Times New Roman" w:hAnsi="Times New Roman" w:cs="Times New Roman"/>
          <w:szCs w:val="24"/>
        </w:rPr>
        <w:t>vs</w:t>
      </w:r>
      <w:proofErr w:type="spellEnd"/>
      <w:r w:rsidRPr="00745A0B">
        <w:rPr>
          <w:rFonts w:ascii="Times New Roman" w:eastAsia="Times New Roman" w:hAnsi="Times New Roman" w:cs="Times New Roman"/>
          <w:szCs w:val="24"/>
        </w:rPr>
        <w:t xml:space="preserve"> governments: During the pandemic, individual actions such as improved hygiene, wearing masks, and social distancing were crucial. However, governments worldwide made crucial public policy decisions and </w:t>
      </w:r>
      <w:proofErr w:type="spellStart"/>
      <w:r w:rsidRPr="00745A0B">
        <w:rPr>
          <w:rFonts w:ascii="Times New Roman" w:eastAsia="Times New Roman" w:hAnsi="Times New Roman" w:cs="Times New Roman"/>
          <w:szCs w:val="24"/>
        </w:rPr>
        <w:t>prioritised</w:t>
      </w:r>
      <w:proofErr w:type="spellEnd"/>
      <w:r w:rsidRPr="00745A0B">
        <w:rPr>
          <w:rFonts w:ascii="Times New Roman" w:eastAsia="Times New Roman" w:hAnsi="Times New Roman" w:cs="Times New Roman"/>
          <w:szCs w:val="24"/>
        </w:rPr>
        <w:t xml:space="preserve"> vaccine and hospital investment, which helped to address the pandemic. In recent years, policymakers in Pakistan have increasingly </w:t>
      </w:r>
      <w:proofErr w:type="spellStart"/>
      <w:r w:rsidRPr="00745A0B">
        <w:rPr>
          <w:rFonts w:ascii="Times New Roman" w:eastAsia="Times New Roman" w:hAnsi="Times New Roman" w:cs="Times New Roman"/>
          <w:szCs w:val="24"/>
        </w:rPr>
        <w:t>recognised</w:t>
      </w:r>
      <w:proofErr w:type="spellEnd"/>
      <w:r w:rsidRPr="00745A0B">
        <w:rPr>
          <w:rFonts w:ascii="Times New Roman" w:eastAsia="Times New Roman" w:hAnsi="Times New Roman" w:cs="Times New Roman"/>
          <w:szCs w:val="24"/>
        </w:rPr>
        <w:t xml:space="preserve"> climate change issues, but they have yet to secure more funding and</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proofErr w:type="gramStart"/>
      <w:r w:rsidRPr="00745A0B">
        <w:rPr>
          <w:rFonts w:ascii="Times New Roman" w:eastAsia="Times New Roman" w:hAnsi="Times New Roman" w:cs="Times New Roman"/>
          <w:szCs w:val="24"/>
        </w:rPr>
        <w:t>aid</w:t>
      </w:r>
      <w:proofErr w:type="gramEnd"/>
      <w:r w:rsidRPr="00745A0B">
        <w:rPr>
          <w:rFonts w:ascii="Times New Roman" w:eastAsia="Times New Roman" w:hAnsi="Times New Roman" w:cs="Times New Roman"/>
          <w:szCs w:val="24"/>
        </w:rPr>
        <w:t xml:space="preserve"> internationally.</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Pakistan needs a significant proportion of international green funds, but a meaningful change is dependent on Pakistan's own policies, frameworks, and business models. The environmentally sustainable pathway in Pakistan requires us to clean our own house to effect transformative changes away from fossil fuel-intensive production and consumption models.</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 xml:space="preserve">6. Coordination </w:t>
      </w:r>
      <w:proofErr w:type="spellStart"/>
      <w:r w:rsidRPr="00745A0B">
        <w:rPr>
          <w:rFonts w:ascii="Times New Roman" w:eastAsia="Times New Roman" w:hAnsi="Times New Roman" w:cs="Times New Roman"/>
          <w:szCs w:val="24"/>
        </w:rPr>
        <w:t>vs</w:t>
      </w:r>
      <w:proofErr w:type="spellEnd"/>
      <w:r w:rsidRPr="00745A0B">
        <w:rPr>
          <w:rFonts w:ascii="Times New Roman" w:eastAsia="Times New Roman" w:hAnsi="Times New Roman" w:cs="Times New Roman"/>
          <w:szCs w:val="24"/>
        </w:rPr>
        <w:t xml:space="preserve"> competition: Covid-19 highlighted the need for global, national, </w:t>
      </w:r>
      <w:proofErr w:type="spellStart"/>
      <w:r w:rsidRPr="00745A0B">
        <w:rPr>
          <w:rFonts w:ascii="Times New Roman" w:eastAsia="Times New Roman" w:hAnsi="Times New Roman" w:cs="Times New Roman"/>
          <w:szCs w:val="24"/>
        </w:rPr>
        <w:t>provincialand</w:t>
      </w:r>
      <w:proofErr w:type="spellEnd"/>
      <w:r w:rsidRPr="00745A0B">
        <w:rPr>
          <w:rFonts w:ascii="Times New Roman" w:eastAsia="Times New Roman" w:hAnsi="Times New Roman" w:cs="Times New Roman"/>
          <w:szCs w:val="24"/>
        </w:rPr>
        <w:t xml:space="preserve"> local level coordination. Global problems require global solutions, but their effectiveness depends on national-level collaboration.</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lastRenderedPageBreak/>
        <w:t>Pakistan has significant political momentum and institutional structure to support climate change mitigation. This advantage should be exploited to create a collective vision that complements international protocols, attracts international climate-related finance, and fosters capacity-building to shape the future green economy. Therefore, federal, provincial, and local governments in Pakistan should avoid making excuses for inaction and must reduce their own emissions while requesting global funds for climate change.</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 xml:space="preserve">So, the Covid-19 pandemic exposed key vulnerabilities in our economic </w:t>
      </w:r>
      <w:proofErr w:type="gramStart"/>
      <w:r w:rsidRPr="00745A0B">
        <w:rPr>
          <w:rFonts w:ascii="Times New Roman" w:eastAsia="Times New Roman" w:hAnsi="Times New Roman" w:cs="Times New Roman"/>
          <w:szCs w:val="24"/>
        </w:rPr>
        <w:t>system, which focus</w:t>
      </w:r>
      <w:proofErr w:type="gramEnd"/>
      <w:r w:rsidRPr="00745A0B">
        <w:rPr>
          <w:rFonts w:ascii="Times New Roman" w:eastAsia="Times New Roman" w:hAnsi="Times New Roman" w:cs="Times New Roman"/>
          <w:szCs w:val="24"/>
        </w:rPr>
        <w:t xml:space="preserve"> on the short term at the expense of building long-term resilience in society and the economy. These must be changed for proactive, scientific, cooperative, inclusive, clean, green and climate-friendly policies and investments, which require significant federal, provincial and local government intervention.</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The writer is a professor of transport and urban planning at Massey</w:t>
      </w:r>
    </w:p>
    <w:p w:rsidR="00745A0B" w:rsidRPr="00745A0B" w:rsidRDefault="00745A0B" w:rsidP="00745A0B">
      <w:pPr>
        <w:spacing w:before="100" w:beforeAutospacing="1" w:afterAutospacing="1" w:line="240" w:lineRule="auto"/>
        <w:rPr>
          <w:rFonts w:ascii="Times New Roman" w:eastAsia="Times New Roman" w:hAnsi="Times New Roman" w:cs="Times New Roman"/>
          <w:szCs w:val="24"/>
        </w:rPr>
      </w:pPr>
      <w:r w:rsidRPr="00745A0B">
        <w:rPr>
          <w:rFonts w:ascii="Times New Roman" w:eastAsia="Times New Roman" w:hAnsi="Times New Roman" w:cs="Times New Roman"/>
          <w:szCs w:val="24"/>
        </w:rPr>
        <w:t>University, New Zealand.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1B4E"/>
    <w:multiLevelType w:val="multilevel"/>
    <w:tmpl w:val="79A6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45A0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5A0B"/>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45A0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45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4093915">
      <w:bodyDiv w:val="1"/>
      <w:marLeft w:val="0"/>
      <w:marRight w:val="0"/>
      <w:marTop w:val="0"/>
      <w:marBottom w:val="0"/>
      <w:divBdr>
        <w:top w:val="none" w:sz="0" w:space="0" w:color="auto"/>
        <w:left w:val="none" w:sz="0" w:space="0" w:color="auto"/>
        <w:bottom w:val="none" w:sz="0" w:space="0" w:color="auto"/>
        <w:right w:val="none" w:sz="0" w:space="0" w:color="auto"/>
      </w:divBdr>
      <w:divsChild>
        <w:div w:id="1844736139">
          <w:marLeft w:val="0"/>
          <w:marRight w:val="0"/>
          <w:marTop w:val="0"/>
          <w:marBottom w:val="0"/>
          <w:divBdr>
            <w:top w:val="none" w:sz="0" w:space="0" w:color="auto"/>
            <w:left w:val="none" w:sz="0" w:space="0" w:color="auto"/>
            <w:bottom w:val="none" w:sz="0" w:space="0" w:color="auto"/>
            <w:right w:val="none" w:sz="0" w:space="0" w:color="auto"/>
          </w:divBdr>
        </w:div>
        <w:div w:id="1155413990">
          <w:marLeft w:val="0"/>
          <w:marRight w:val="0"/>
          <w:marTop w:val="0"/>
          <w:marBottom w:val="0"/>
          <w:divBdr>
            <w:top w:val="none" w:sz="0" w:space="0" w:color="auto"/>
            <w:left w:val="none" w:sz="0" w:space="0" w:color="auto"/>
            <w:bottom w:val="none" w:sz="0" w:space="0" w:color="auto"/>
            <w:right w:val="none" w:sz="0" w:space="0" w:color="auto"/>
          </w:divBdr>
          <w:divsChild>
            <w:div w:id="354503797">
              <w:marLeft w:val="0"/>
              <w:marRight w:val="0"/>
              <w:marTop w:val="0"/>
              <w:marBottom w:val="0"/>
              <w:divBdr>
                <w:top w:val="none" w:sz="0" w:space="0" w:color="auto"/>
                <w:left w:val="none" w:sz="0" w:space="0" w:color="auto"/>
                <w:bottom w:val="none" w:sz="0" w:space="0" w:color="auto"/>
                <w:right w:val="none" w:sz="0" w:space="0" w:color="auto"/>
              </w:divBdr>
              <w:divsChild>
                <w:div w:id="865171240">
                  <w:marLeft w:val="0"/>
                  <w:marRight w:val="0"/>
                  <w:marTop w:val="0"/>
                  <w:marBottom w:val="0"/>
                  <w:divBdr>
                    <w:top w:val="none" w:sz="0" w:space="0" w:color="auto"/>
                    <w:left w:val="none" w:sz="0" w:space="0" w:color="auto"/>
                    <w:bottom w:val="none" w:sz="0" w:space="0" w:color="auto"/>
                    <w:right w:val="none" w:sz="0" w:space="0" w:color="auto"/>
                  </w:divBdr>
                </w:div>
                <w:div w:id="1546482412">
                  <w:marLeft w:val="0"/>
                  <w:marRight w:val="0"/>
                  <w:marTop w:val="0"/>
                  <w:marBottom w:val="0"/>
                  <w:divBdr>
                    <w:top w:val="none" w:sz="0" w:space="0" w:color="auto"/>
                    <w:left w:val="none" w:sz="0" w:space="0" w:color="auto"/>
                    <w:bottom w:val="none" w:sz="0" w:space="0" w:color="auto"/>
                    <w:right w:val="none" w:sz="0" w:space="0" w:color="auto"/>
                  </w:divBdr>
                </w:div>
                <w:div w:id="1191256871">
                  <w:marLeft w:val="0"/>
                  <w:marRight w:val="0"/>
                  <w:marTop w:val="0"/>
                  <w:marBottom w:val="0"/>
                  <w:divBdr>
                    <w:top w:val="none" w:sz="0" w:space="0" w:color="auto"/>
                    <w:left w:val="none" w:sz="0" w:space="0" w:color="auto"/>
                    <w:bottom w:val="none" w:sz="0" w:space="0" w:color="auto"/>
                    <w:right w:val="none" w:sz="0" w:space="0" w:color="auto"/>
                  </w:divBdr>
                </w:div>
              </w:divsChild>
            </w:div>
            <w:div w:id="9169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5239</Characters>
  <Application>Microsoft Office Word</Application>
  <DocSecurity>0</DocSecurity>
  <Lines>43</Lines>
  <Paragraphs>12</Paragraphs>
  <ScaleCrop>false</ScaleCrop>
  <Company>Grizli777</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2025-07-04T04:20:00Z</dcterms:created>
  <dcterms:modified xsi:type="dcterms:W3CDTF">2025-07-04T04:31:00Z</dcterms:modified>
</cp:coreProperties>
</file>