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4D" w:rsidRPr="00A1524D" w:rsidRDefault="00A1524D" w:rsidP="00A1524D">
      <w:pPr>
        <w:spacing w:before="100" w:beforeAutospacing="1" w:afterAutospacing="1" w:line="240" w:lineRule="auto"/>
        <w:outlineLvl w:val="0"/>
        <w:rPr>
          <w:rFonts w:ascii="Times New Roman" w:eastAsia="Times New Roman" w:hAnsi="Times New Roman" w:cs="Times New Roman"/>
          <w:b/>
          <w:bCs/>
          <w:kern w:val="36"/>
          <w:sz w:val="48"/>
          <w:szCs w:val="48"/>
        </w:rPr>
      </w:pPr>
      <w:r w:rsidRPr="00A1524D">
        <w:rPr>
          <w:rFonts w:ascii="Times New Roman" w:eastAsia="Times New Roman" w:hAnsi="Times New Roman" w:cs="Times New Roman"/>
          <w:b/>
          <w:bCs/>
          <w:kern w:val="36"/>
          <w:sz w:val="48"/>
          <w:szCs w:val="48"/>
        </w:rPr>
        <w:t xml:space="preserve">Climate Change Initiatives </w:t>
      </w:r>
    </w:p>
    <w:p w:rsidR="00A1524D" w:rsidRPr="00A1524D" w:rsidRDefault="00A1524D" w:rsidP="00A1524D">
      <w:pPr>
        <w:spacing w:before="100" w:beforeAutospacing="1" w:afterAutospacing="1" w:line="240" w:lineRule="auto"/>
        <w:outlineLvl w:val="1"/>
        <w:rPr>
          <w:rFonts w:ascii="Times New Roman" w:eastAsia="Times New Roman" w:hAnsi="Times New Roman" w:cs="Times New Roman"/>
          <w:b/>
          <w:bCs/>
          <w:sz w:val="36"/>
          <w:szCs w:val="36"/>
        </w:rPr>
      </w:pPr>
      <w:r w:rsidRPr="00A1524D">
        <w:rPr>
          <w:rFonts w:ascii="Times New Roman" w:eastAsia="Times New Roman" w:hAnsi="Times New Roman" w:cs="Times New Roman"/>
          <w:b/>
          <w:bCs/>
          <w:sz w:val="36"/>
          <w:szCs w:val="36"/>
        </w:rPr>
        <w:t xml:space="preserve">These challenges are being addressed within Pakistan’s broader policy framework, notably under URAAN Pakistan. </w:t>
      </w:r>
    </w:p>
    <w:p w:rsidR="00A1524D" w:rsidRPr="00A1524D" w:rsidRDefault="00A1524D" w:rsidP="00A1524D">
      <w:pPr>
        <w:spacing w:after="0" w:line="240" w:lineRule="auto"/>
        <w:rPr>
          <w:rFonts w:ascii="Times New Roman" w:eastAsia="Times New Roman" w:hAnsi="Times New Roman" w:cs="Times New Roman"/>
          <w:szCs w:val="24"/>
        </w:rPr>
      </w:pPr>
      <w:hyperlink r:id="rId4" w:history="1">
        <w:r w:rsidRPr="00A1524D">
          <w:rPr>
            <w:rFonts w:ascii="Times New Roman" w:eastAsia="Times New Roman" w:hAnsi="Times New Roman" w:cs="Times New Roman"/>
            <w:color w:val="0000FF"/>
            <w:szCs w:val="24"/>
            <w:u w:val="single"/>
          </w:rPr>
          <w:t xml:space="preserve">Muhammad </w:t>
        </w:r>
        <w:proofErr w:type="spellStart"/>
        <w:r w:rsidRPr="00A1524D">
          <w:rPr>
            <w:rFonts w:ascii="Times New Roman" w:eastAsia="Times New Roman" w:hAnsi="Times New Roman" w:cs="Times New Roman"/>
            <w:color w:val="0000FF"/>
            <w:szCs w:val="24"/>
            <w:u w:val="single"/>
          </w:rPr>
          <w:t>Zahid</w:t>
        </w:r>
        <w:proofErr w:type="spellEnd"/>
        <w:r w:rsidRPr="00A1524D">
          <w:rPr>
            <w:rFonts w:ascii="Times New Roman" w:eastAsia="Times New Roman" w:hAnsi="Times New Roman" w:cs="Times New Roman"/>
            <w:color w:val="0000FF"/>
            <w:szCs w:val="24"/>
            <w:u w:val="single"/>
          </w:rPr>
          <w:t xml:space="preserve"> </w:t>
        </w:r>
        <w:proofErr w:type="spellStart"/>
        <w:r w:rsidRPr="00A1524D">
          <w:rPr>
            <w:rFonts w:ascii="Times New Roman" w:eastAsia="Times New Roman" w:hAnsi="Times New Roman" w:cs="Times New Roman"/>
            <w:color w:val="0000FF"/>
            <w:szCs w:val="24"/>
            <w:u w:val="single"/>
          </w:rPr>
          <w:t>Raffat</w:t>
        </w:r>
        <w:proofErr w:type="spellEnd"/>
      </w:hyperlink>
      <w:r w:rsidRPr="00A1524D">
        <w:rPr>
          <w:rFonts w:ascii="Times New Roman" w:eastAsia="Times New Roman" w:hAnsi="Times New Roman" w:cs="Times New Roman"/>
          <w:szCs w:val="24"/>
        </w:rPr>
        <w:t xml:space="preserve"> </w:t>
      </w:r>
    </w:p>
    <w:p w:rsidR="00A1524D" w:rsidRPr="00A1524D" w:rsidRDefault="00A1524D" w:rsidP="00A1524D">
      <w:pPr>
        <w:spacing w:after="0" w:line="240" w:lineRule="auto"/>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October 30, 2025 </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Pakistan consistently ranks among the economies most affected by extreme weather events and disasters triggered by natural hazards. Long-term annual average losses from floods and earthquakes are about US$2 billion, of which nearly 80 percent stem from flooding — the country’s most severe climate and disaster risk. The 2022 floods inundated almost one-third of the country, causing US$14.9 billion in direct damages, US$15.2 billion in indirect losses, and over 1,700 fatalities. Climate change is expected to further intensify the frequency and impact of such extreme events, including floods, droughts, and </w:t>
      </w:r>
      <w:proofErr w:type="spellStart"/>
      <w:r w:rsidRPr="00A1524D">
        <w:rPr>
          <w:rFonts w:ascii="Times New Roman" w:eastAsia="Times New Roman" w:hAnsi="Times New Roman" w:cs="Times New Roman"/>
          <w:szCs w:val="24"/>
        </w:rPr>
        <w:t>heatwaves</w:t>
      </w:r>
      <w:proofErr w:type="spellEnd"/>
      <w:r w:rsidRPr="00A1524D">
        <w:rPr>
          <w:rFonts w:ascii="Times New Roman" w:eastAsia="Times New Roman" w:hAnsi="Times New Roman" w:cs="Times New Roman"/>
          <w:szCs w:val="24"/>
        </w:rPr>
        <w:t>.</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Financial and climate experts project that by 2050, Pakistan’s GDP could face aggregated losses of between 6.5 and 9 percent due to climate change, with an additional 4.6 percent loss anticipated from water shortages. The effects of climate change are unevenly distributed: poorer households, mostly in rural areas, are more exposed to hazards, with fragile shelters and limited savings for recovery.</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Pakistan’s annual investment needs for climate change adaptation and resilience are estimated between US$30 billion and US$60 billion by 2030, with roughly 45 percent allocated to adaptation and resilience. Yet, in 2021, annual climate finance flows were only about US$4 billion — just 20 percent of which went to adaptation. Around US$2.4 billion came from international sources, while domestic and private climate finance remained abnormally low. Funding from global mechanisms such as the Green Climate Fund and the Adaptation Fund has also been limited. Most climate finance inflows are dominated by multilateral development banks such as the Asian Development Bank (ADB) and the World Bank.</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These challenges and opportunities are being addressed within Pakistan’s broader policy framework, notably under URAAN Pakistan and the Sustainable Development Goals (SDGs). The environment is not treated as a standalone concern but as an integral component of social inclusion, economic competitiveness, and long-term national resilience.</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Pakistan is advancing several initiatives to strengthen and </w:t>
      </w:r>
      <w:proofErr w:type="spellStart"/>
      <w:r w:rsidRPr="00A1524D">
        <w:rPr>
          <w:rFonts w:ascii="Times New Roman" w:eastAsia="Times New Roman" w:hAnsi="Times New Roman" w:cs="Times New Roman"/>
          <w:szCs w:val="24"/>
        </w:rPr>
        <w:t>mobilise</w:t>
      </w:r>
      <w:proofErr w:type="spellEnd"/>
      <w:r w:rsidRPr="00A1524D">
        <w:rPr>
          <w:rFonts w:ascii="Times New Roman" w:eastAsia="Times New Roman" w:hAnsi="Times New Roman" w:cs="Times New Roman"/>
          <w:szCs w:val="24"/>
        </w:rPr>
        <w:t xml:space="preserve"> sustainable finance and mainstream disaster risk management within public investment planning. According to official sources, these efforts span innovative financial instruments, policy-based </w:t>
      </w:r>
      <w:proofErr w:type="spellStart"/>
      <w:r w:rsidRPr="00A1524D">
        <w:rPr>
          <w:rFonts w:ascii="Times New Roman" w:eastAsia="Times New Roman" w:hAnsi="Times New Roman" w:cs="Times New Roman"/>
          <w:szCs w:val="24"/>
        </w:rPr>
        <w:t>programmes</w:t>
      </w:r>
      <w:proofErr w:type="spellEnd"/>
      <w:r w:rsidRPr="00A1524D">
        <w:rPr>
          <w:rFonts w:ascii="Times New Roman" w:eastAsia="Times New Roman" w:hAnsi="Times New Roman" w:cs="Times New Roman"/>
          <w:szCs w:val="24"/>
        </w:rPr>
        <w:t xml:space="preserve">, and </w:t>
      </w:r>
      <w:r w:rsidRPr="00A1524D">
        <w:rPr>
          <w:rFonts w:ascii="Times New Roman" w:eastAsia="Times New Roman" w:hAnsi="Times New Roman" w:cs="Times New Roman"/>
          <w:szCs w:val="24"/>
        </w:rPr>
        <w:lastRenderedPageBreak/>
        <w:t>project preparation facilities, reflecting the government’s commitment to aligning national development with the SDGs, Nationally Determined Contributions (NDCs), and climate adaptation priorities.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Key initiatives include projects such as: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Resilient and Accessible Microfinance (2024–2029), funded by the World Bank, aims to enhance climate resilience in Pakistan’s microfinance sector. Phase I establishes a Climate Risk Fund (US$125 million) with liquidity and insurance mechanisms, while Phase II sets up a Guarantee Facility with the International Finance Corporation (IFC) to unlock US$200 million for private-sector participation.</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The Climate and Disaster Resilience Enhancement </w:t>
      </w:r>
      <w:proofErr w:type="spellStart"/>
      <w:r w:rsidRPr="00A1524D">
        <w:rPr>
          <w:rFonts w:ascii="Times New Roman" w:eastAsia="Times New Roman" w:hAnsi="Times New Roman" w:cs="Times New Roman"/>
          <w:szCs w:val="24"/>
        </w:rPr>
        <w:t>Programme</w:t>
      </w:r>
      <w:proofErr w:type="spellEnd"/>
      <w:r w:rsidRPr="00A1524D">
        <w:rPr>
          <w:rFonts w:ascii="Times New Roman" w:eastAsia="Times New Roman" w:hAnsi="Times New Roman" w:cs="Times New Roman"/>
          <w:szCs w:val="24"/>
        </w:rPr>
        <w:t>, funded by the ADB, supports policy reforms by establishing a US$500 million Contingent Disaster Fund for rapid post-disaster financing, strengthening institutional preparedness, risk reduction, and disaster financing frameworks.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Under the Green </w:t>
      </w:r>
      <w:proofErr w:type="spellStart"/>
      <w:r w:rsidRPr="00A1524D">
        <w:rPr>
          <w:rFonts w:ascii="Times New Roman" w:eastAsia="Times New Roman" w:hAnsi="Times New Roman" w:cs="Times New Roman"/>
          <w:szCs w:val="24"/>
        </w:rPr>
        <w:t>Sukuk</w:t>
      </w:r>
      <w:proofErr w:type="spellEnd"/>
      <w:r w:rsidRPr="00A1524D">
        <w:rPr>
          <w:rFonts w:ascii="Times New Roman" w:eastAsia="Times New Roman" w:hAnsi="Times New Roman" w:cs="Times New Roman"/>
          <w:szCs w:val="24"/>
        </w:rPr>
        <w:t xml:space="preserve"> Initiative, the federal government has launched a Sustainable </w:t>
      </w:r>
      <w:proofErr w:type="spellStart"/>
      <w:r w:rsidRPr="00A1524D">
        <w:rPr>
          <w:rFonts w:ascii="Times New Roman" w:eastAsia="Times New Roman" w:hAnsi="Times New Roman" w:cs="Times New Roman"/>
          <w:szCs w:val="24"/>
        </w:rPr>
        <w:t>Sukuk</w:t>
      </w:r>
      <w:proofErr w:type="spellEnd"/>
      <w:r w:rsidRPr="00A1524D">
        <w:rPr>
          <w:rFonts w:ascii="Times New Roman" w:eastAsia="Times New Roman" w:hAnsi="Times New Roman" w:cs="Times New Roman"/>
          <w:szCs w:val="24"/>
        </w:rPr>
        <w:t xml:space="preserve"> Framework for issuing Green, Social, and Sustainability </w:t>
      </w:r>
      <w:proofErr w:type="spellStart"/>
      <w:r w:rsidRPr="00A1524D">
        <w:rPr>
          <w:rFonts w:ascii="Times New Roman" w:eastAsia="Times New Roman" w:hAnsi="Times New Roman" w:cs="Times New Roman"/>
          <w:szCs w:val="24"/>
        </w:rPr>
        <w:t>Sukuks</w:t>
      </w:r>
      <w:proofErr w:type="spellEnd"/>
      <w:r w:rsidRPr="00A1524D">
        <w:rPr>
          <w:rFonts w:ascii="Times New Roman" w:eastAsia="Times New Roman" w:hAnsi="Times New Roman" w:cs="Times New Roman"/>
          <w:szCs w:val="24"/>
        </w:rPr>
        <w:t xml:space="preserve"> aligned with the SDGs, NDCs, and the National Adaptation Plan. This </w:t>
      </w:r>
      <w:proofErr w:type="spellStart"/>
      <w:r w:rsidRPr="00A1524D">
        <w:rPr>
          <w:rFonts w:ascii="Times New Roman" w:eastAsia="Times New Roman" w:hAnsi="Times New Roman" w:cs="Times New Roman"/>
          <w:szCs w:val="24"/>
        </w:rPr>
        <w:t>mobilises</w:t>
      </w:r>
      <w:proofErr w:type="spellEnd"/>
      <w:r w:rsidRPr="00A1524D">
        <w:rPr>
          <w:rFonts w:ascii="Times New Roman" w:eastAsia="Times New Roman" w:hAnsi="Times New Roman" w:cs="Times New Roman"/>
          <w:szCs w:val="24"/>
        </w:rPr>
        <w:t xml:space="preserve"> climate-aligned capital through domestic markets for eligible public investment projects.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The Sustainable Financing Framework for International Issuances enables Pakistan to issue Panda Bonds and other instruments aligned with global Environmental, Social, and Governance (ESG) standards.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A Comprehensive Framework for Financial Instruments is also being developed to guide public entities in using innovative tools — such as green bonds, carbon markets, public-private partnerships (PPPs), and guarantees — for climate-aligned development and to reduce reliance on traditional financing methods.</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The Sustainable Finance Project Facility assists federal and provincial bodies in preparing green projects, generating carbon credits, and integrating blended finance options, supported by a dedicated unit providing advisory and project pipeline development.</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t xml:space="preserve">Looking ahead, the FY 2025–26 </w:t>
      </w:r>
      <w:proofErr w:type="gramStart"/>
      <w:r w:rsidRPr="00A1524D">
        <w:rPr>
          <w:rFonts w:ascii="Times New Roman" w:eastAsia="Times New Roman" w:hAnsi="Times New Roman" w:cs="Times New Roman"/>
          <w:szCs w:val="24"/>
        </w:rPr>
        <w:t>outlook</w:t>
      </w:r>
      <w:proofErr w:type="gramEnd"/>
      <w:r w:rsidRPr="00A1524D">
        <w:rPr>
          <w:rFonts w:ascii="Times New Roman" w:eastAsia="Times New Roman" w:hAnsi="Times New Roman" w:cs="Times New Roman"/>
          <w:szCs w:val="24"/>
        </w:rPr>
        <w:t xml:space="preserve"> is based on the priorities outlined in URAAN Pakistan and the National Economic Transformation Plan (2024–29). These include ensuring water availability and equitable distribution, enhancing water conservation and drainage infrastructure, </w:t>
      </w:r>
      <w:proofErr w:type="spellStart"/>
      <w:r w:rsidRPr="00A1524D">
        <w:rPr>
          <w:rFonts w:ascii="Times New Roman" w:eastAsia="Times New Roman" w:hAnsi="Times New Roman" w:cs="Times New Roman"/>
          <w:szCs w:val="24"/>
        </w:rPr>
        <w:t>modernising</w:t>
      </w:r>
      <w:proofErr w:type="spellEnd"/>
      <w:r w:rsidRPr="00A1524D">
        <w:rPr>
          <w:rFonts w:ascii="Times New Roman" w:eastAsia="Times New Roman" w:hAnsi="Times New Roman" w:cs="Times New Roman"/>
          <w:szCs w:val="24"/>
        </w:rPr>
        <w:t xml:space="preserve"> irrigation, promoting sustainable agriculture and livestock, supporting climate initiatives, harnessing carbon markets, improving data and technology infrastructure, and implementing the National Flood Protection Plan IV.</w:t>
      </w:r>
    </w:p>
    <w:p w:rsidR="00A1524D" w:rsidRPr="00A1524D" w:rsidRDefault="00A1524D" w:rsidP="00A1524D">
      <w:pPr>
        <w:spacing w:before="100" w:beforeAutospacing="1" w:afterAutospacing="1" w:line="240" w:lineRule="auto"/>
        <w:jc w:val="both"/>
        <w:rPr>
          <w:rFonts w:ascii="Times New Roman" w:eastAsia="Times New Roman" w:hAnsi="Times New Roman" w:cs="Times New Roman"/>
          <w:szCs w:val="24"/>
        </w:rPr>
      </w:pPr>
      <w:r w:rsidRPr="00A1524D">
        <w:rPr>
          <w:rFonts w:ascii="Times New Roman" w:eastAsia="Times New Roman" w:hAnsi="Times New Roman" w:cs="Times New Roman"/>
          <w:szCs w:val="24"/>
        </w:rPr>
        <w:lastRenderedPageBreak/>
        <w:t xml:space="preserve">The question, however, remains: how many of these ambitious targets are being tangibly implemented as the current financial year nears its end? The progress of these initiatives — particularly under the Public Sector Development </w:t>
      </w:r>
      <w:proofErr w:type="spellStart"/>
      <w:r w:rsidRPr="00A1524D">
        <w:rPr>
          <w:rFonts w:ascii="Times New Roman" w:eastAsia="Times New Roman" w:hAnsi="Times New Roman" w:cs="Times New Roman"/>
          <w:szCs w:val="24"/>
        </w:rPr>
        <w:t>Programme</w:t>
      </w:r>
      <w:proofErr w:type="spellEnd"/>
      <w:r w:rsidRPr="00A1524D">
        <w:rPr>
          <w:rFonts w:ascii="Times New Roman" w:eastAsia="Times New Roman" w:hAnsi="Times New Roman" w:cs="Times New Roman"/>
          <w:szCs w:val="24"/>
        </w:rPr>
        <w:t xml:space="preserve"> (PSDP) at federal and provincial levels — will be examined in detail on these pages another time.</w:t>
      </w:r>
    </w:p>
    <w:p w:rsidR="00A1524D" w:rsidRPr="00A1524D" w:rsidRDefault="00A1524D" w:rsidP="00A1524D">
      <w:pPr>
        <w:spacing w:before="100" w:beforeAutospacing="1" w:afterAutospacing="1" w:line="240" w:lineRule="auto"/>
        <w:rPr>
          <w:rFonts w:ascii="Times New Roman" w:eastAsia="Times New Roman" w:hAnsi="Times New Roman" w:cs="Times New Roman"/>
          <w:szCs w:val="24"/>
        </w:rPr>
      </w:pPr>
      <w:r w:rsidRPr="00A1524D">
        <w:rPr>
          <w:rFonts w:ascii="Times New Roman" w:eastAsia="Times New Roman" w:hAnsi="Times New Roman" w:cs="Times New Roman"/>
          <w:b/>
          <w:bCs/>
          <w:szCs w:val="24"/>
        </w:rPr>
        <w:t xml:space="preserve">Muhammad </w:t>
      </w:r>
      <w:proofErr w:type="spellStart"/>
      <w:r w:rsidRPr="00A1524D">
        <w:rPr>
          <w:rFonts w:ascii="Times New Roman" w:eastAsia="Times New Roman" w:hAnsi="Times New Roman" w:cs="Times New Roman"/>
          <w:b/>
          <w:bCs/>
          <w:szCs w:val="24"/>
        </w:rPr>
        <w:t>Zahid</w:t>
      </w:r>
      <w:proofErr w:type="spellEnd"/>
      <w:r w:rsidRPr="00A1524D">
        <w:rPr>
          <w:rFonts w:ascii="Times New Roman" w:eastAsia="Times New Roman" w:hAnsi="Times New Roman" w:cs="Times New Roman"/>
          <w:b/>
          <w:bCs/>
          <w:szCs w:val="24"/>
        </w:rPr>
        <w:t xml:space="preserve"> </w:t>
      </w:r>
      <w:proofErr w:type="spellStart"/>
      <w:r w:rsidRPr="00A1524D">
        <w:rPr>
          <w:rFonts w:ascii="Times New Roman" w:eastAsia="Times New Roman" w:hAnsi="Times New Roman" w:cs="Times New Roman"/>
          <w:b/>
          <w:bCs/>
          <w:szCs w:val="24"/>
        </w:rPr>
        <w:t>Rifat</w:t>
      </w:r>
      <w:proofErr w:type="spellEnd"/>
      <w:r w:rsidRPr="00A1524D">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52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524D"/>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524D"/>
    <w:rPr>
      <w:color w:val="0000FF"/>
      <w:u w:val="single"/>
    </w:rPr>
  </w:style>
  <w:style w:type="paragraph" w:styleId="NormalWeb">
    <w:name w:val="Normal (Web)"/>
    <w:basedOn w:val="Normal"/>
    <w:uiPriority w:val="99"/>
    <w:semiHidden/>
    <w:unhideWhenUsed/>
    <w:rsid w:val="00A1524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8130075">
      <w:bodyDiv w:val="1"/>
      <w:marLeft w:val="0"/>
      <w:marRight w:val="0"/>
      <w:marTop w:val="0"/>
      <w:marBottom w:val="0"/>
      <w:divBdr>
        <w:top w:val="none" w:sz="0" w:space="0" w:color="auto"/>
        <w:left w:val="none" w:sz="0" w:space="0" w:color="auto"/>
        <w:bottom w:val="none" w:sz="0" w:space="0" w:color="auto"/>
        <w:right w:val="none" w:sz="0" w:space="0" w:color="auto"/>
      </w:divBdr>
      <w:divsChild>
        <w:div w:id="412312300">
          <w:marLeft w:val="0"/>
          <w:marRight w:val="0"/>
          <w:marTop w:val="0"/>
          <w:marBottom w:val="0"/>
          <w:divBdr>
            <w:top w:val="none" w:sz="0" w:space="0" w:color="auto"/>
            <w:left w:val="none" w:sz="0" w:space="0" w:color="auto"/>
            <w:bottom w:val="none" w:sz="0" w:space="0" w:color="auto"/>
            <w:right w:val="none" w:sz="0" w:space="0" w:color="auto"/>
          </w:divBdr>
        </w:div>
        <w:div w:id="894004847">
          <w:marLeft w:val="0"/>
          <w:marRight w:val="0"/>
          <w:marTop w:val="0"/>
          <w:marBottom w:val="0"/>
          <w:divBdr>
            <w:top w:val="none" w:sz="0" w:space="0" w:color="auto"/>
            <w:left w:val="none" w:sz="0" w:space="0" w:color="auto"/>
            <w:bottom w:val="none" w:sz="0" w:space="0" w:color="auto"/>
            <w:right w:val="none" w:sz="0" w:space="0" w:color="auto"/>
          </w:divBdr>
          <w:divsChild>
            <w:div w:id="846015536">
              <w:marLeft w:val="0"/>
              <w:marRight w:val="0"/>
              <w:marTop w:val="0"/>
              <w:marBottom w:val="0"/>
              <w:divBdr>
                <w:top w:val="none" w:sz="0" w:space="0" w:color="auto"/>
                <w:left w:val="none" w:sz="0" w:space="0" w:color="auto"/>
                <w:bottom w:val="none" w:sz="0" w:space="0" w:color="auto"/>
                <w:right w:val="none" w:sz="0" w:space="0" w:color="auto"/>
              </w:divBdr>
              <w:divsChild>
                <w:div w:id="179248652">
                  <w:marLeft w:val="0"/>
                  <w:marRight w:val="0"/>
                  <w:marTop w:val="0"/>
                  <w:marBottom w:val="0"/>
                  <w:divBdr>
                    <w:top w:val="none" w:sz="0" w:space="0" w:color="auto"/>
                    <w:left w:val="none" w:sz="0" w:space="0" w:color="auto"/>
                    <w:bottom w:val="none" w:sz="0" w:space="0" w:color="auto"/>
                    <w:right w:val="none" w:sz="0" w:space="0" w:color="auto"/>
                  </w:divBdr>
                  <w:divsChild>
                    <w:div w:id="871309855">
                      <w:marLeft w:val="0"/>
                      <w:marRight w:val="0"/>
                      <w:marTop w:val="0"/>
                      <w:marBottom w:val="0"/>
                      <w:divBdr>
                        <w:top w:val="none" w:sz="0" w:space="0" w:color="auto"/>
                        <w:left w:val="none" w:sz="0" w:space="0" w:color="auto"/>
                        <w:bottom w:val="none" w:sz="0" w:space="0" w:color="auto"/>
                        <w:right w:val="none" w:sz="0" w:space="0" w:color="auto"/>
                      </w:divBdr>
                      <w:divsChild>
                        <w:div w:id="718091559">
                          <w:marLeft w:val="0"/>
                          <w:marRight w:val="0"/>
                          <w:marTop w:val="0"/>
                          <w:marBottom w:val="0"/>
                          <w:divBdr>
                            <w:top w:val="none" w:sz="0" w:space="0" w:color="auto"/>
                            <w:left w:val="none" w:sz="0" w:space="0" w:color="auto"/>
                            <w:bottom w:val="none" w:sz="0" w:space="0" w:color="auto"/>
                            <w:right w:val="none" w:sz="0" w:space="0" w:color="auto"/>
                          </w:divBdr>
                        </w:div>
                        <w:div w:id="648020842">
                          <w:marLeft w:val="0"/>
                          <w:marRight w:val="0"/>
                          <w:marTop w:val="0"/>
                          <w:marBottom w:val="0"/>
                          <w:divBdr>
                            <w:top w:val="none" w:sz="0" w:space="0" w:color="auto"/>
                            <w:left w:val="none" w:sz="0" w:space="0" w:color="auto"/>
                            <w:bottom w:val="none" w:sz="0" w:space="0" w:color="auto"/>
                            <w:right w:val="none" w:sz="0" w:space="0" w:color="auto"/>
                          </w:divBdr>
                        </w:div>
                        <w:div w:id="20104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39761">
          <w:marLeft w:val="0"/>
          <w:marRight w:val="0"/>
          <w:marTop w:val="0"/>
          <w:marBottom w:val="0"/>
          <w:divBdr>
            <w:top w:val="none" w:sz="0" w:space="0" w:color="auto"/>
            <w:left w:val="none" w:sz="0" w:space="0" w:color="auto"/>
            <w:bottom w:val="none" w:sz="0" w:space="0" w:color="auto"/>
            <w:right w:val="none" w:sz="0" w:space="0" w:color="auto"/>
          </w:divBdr>
          <w:divsChild>
            <w:div w:id="572549416">
              <w:marLeft w:val="0"/>
              <w:marRight w:val="0"/>
              <w:marTop w:val="0"/>
              <w:marBottom w:val="0"/>
              <w:divBdr>
                <w:top w:val="none" w:sz="0" w:space="0" w:color="auto"/>
                <w:left w:val="none" w:sz="0" w:space="0" w:color="auto"/>
                <w:bottom w:val="none" w:sz="0" w:space="0" w:color="auto"/>
                <w:right w:val="none" w:sz="0" w:space="0" w:color="auto"/>
              </w:divBdr>
              <w:divsChild>
                <w:div w:id="912815141">
                  <w:marLeft w:val="0"/>
                  <w:marRight w:val="0"/>
                  <w:marTop w:val="0"/>
                  <w:marBottom w:val="0"/>
                  <w:divBdr>
                    <w:top w:val="none" w:sz="0" w:space="0" w:color="auto"/>
                    <w:left w:val="none" w:sz="0" w:space="0" w:color="auto"/>
                    <w:bottom w:val="none" w:sz="0" w:space="0" w:color="auto"/>
                    <w:right w:val="none" w:sz="0" w:space="0" w:color="auto"/>
                  </w:divBdr>
                  <w:divsChild>
                    <w:div w:id="1075710548">
                      <w:marLeft w:val="0"/>
                      <w:marRight w:val="0"/>
                      <w:marTop w:val="0"/>
                      <w:marBottom w:val="0"/>
                      <w:divBdr>
                        <w:top w:val="none" w:sz="0" w:space="0" w:color="auto"/>
                        <w:left w:val="none" w:sz="0" w:space="0" w:color="auto"/>
                        <w:bottom w:val="none" w:sz="0" w:space="0" w:color="auto"/>
                        <w:right w:val="none" w:sz="0" w:space="0" w:color="auto"/>
                      </w:divBdr>
                    </w:div>
                  </w:divsChild>
                </w:div>
                <w:div w:id="1233352978">
                  <w:marLeft w:val="0"/>
                  <w:marRight w:val="0"/>
                  <w:marTop w:val="0"/>
                  <w:marBottom w:val="0"/>
                  <w:divBdr>
                    <w:top w:val="none" w:sz="0" w:space="0" w:color="auto"/>
                    <w:left w:val="none" w:sz="0" w:space="0" w:color="auto"/>
                    <w:bottom w:val="none" w:sz="0" w:space="0" w:color="auto"/>
                    <w:right w:val="none" w:sz="0" w:space="0" w:color="auto"/>
                  </w:divBdr>
                  <w:divsChild>
                    <w:div w:id="1644964722">
                      <w:marLeft w:val="0"/>
                      <w:marRight w:val="0"/>
                      <w:marTop w:val="0"/>
                      <w:marBottom w:val="0"/>
                      <w:divBdr>
                        <w:top w:val="none" w:sz="0" w:space="0" w:color="auto"/>
                        <w:left w:val="none" w:sz="0" w:space="0" w:color="auto"/>
                        <w:bottom w:val="none" w:sz="0" w:space="0" w:color="auto"/>
                        <w:right w:val="none" w:sz="0" w:space="0" w:color="auto"/>
                      </w:divBdr>
                    </w:div>
                  </w:divsChild>
                </w:div>
                <w:div w:id="1893691736">
                  <w:marLeft w:val="0"/>
                  <w:marRight w:val="0"/>
                  <w:marTop w:val="0"/>
                  <w:marBottom w:val="0"/>
                  <w:divBdr>
                    <w:top w:val="none" w:sz="0" w:space="0" w:color="auto"/>
                    <w:left w:val="none" w:sz="0" w:space="0" w:color="auto"/>
                    <w:bottom w:val="none" w:sz="0" w:space="0" w:color="auto"/>
                    <w:right w:val="none" w:sz="0" w:space="0" w:color="auto"/>
                  </w:divBdr>
                  <w:divsChild>
                    <w:div w:id="1220674563">
                      <w:marLeft w:val="0"/>
                      <w:marRight w:val="0"/>
                      <w:marTop w:val="0"/>
                      <w:marBottom w:val="0"/>
                      <w:divBdr>
                        <w:top w:val="none" w:sz="0" w:space="0" w:color="auto"/>
                        <w:left w:val="none" w:sz="0" w:space="0" w:color="auto"/>
                        <w:bottom w:val="none" w:sz="0" w:space="0" w:color="auto"/>
                        <w:right w:val="none" w:sz="0" w:space="0" w:color="auto"/>
                      </w:divBdr>
                    </w:div>
                  </w:divsChild>
                </w:div>
                <w:div w:id="333610570">
                  <w:marLeft w:val="0"/>
                  <w:marRight w:val="0"/>
                  <w:marTop w:val="0"/>
                  <w:marBottom w:val="0"/>
                  <w:divBdr>
                    <w:top w:val="none" w:sz="0" w:space="0" w:color="auto"/>
                    <w:left w:val="none" w:sz="0" w:space="0" w:color="auto"/>
                    <w:bottom w:val="none" w:sz="0" w:space="0" w:color="auto"/>
                    <w:right w:val="none" w:sz="0" w:space="0" w:color="auto"/>
                  </w:divBdr>
                  <w:divsChild>
                    <w:div w:id="1924601408">
                      <w:marLeft w:val="0"/>
                      <w:marRight w:val="0"/>
                      <w:marTop w:val="0"/>
                      <w:marBottom w:val="0"/>
                      <w:divBdr>
                        <w:top w:val="none" w:sz="0" w:space="0" w:color="auto"/>
                        <w:left w:val="none" w:sz="0" w:space="0" w:color="auto"/>
                        <w:bottom w:val="none" w:sz="0" w:space="0" w:color="auto"/>
                        <w:right w:val="none" w:sz="0" w:space="0" w:color="auto"/>
                      </w:divBdr>
                    </w:div>
                  </w:divsChild>
                </w:div>
                <w:div w:id="1377048618">
                  <w:marLeft w:val="0"/>
                  <w:marRight w:val="0"/>
                  <w:marTop w:val="0"/>
                  <w:marBottom w:val="0"/>
                  <w:divBdr>
                    <w:top w:val="none" w:sz="0" w:space="0" w:color="auto"/>
                    <w:left w:val="none" w:sz="0" w:space="0" w:color="auto"/>
                    <w:bottom w:val="none" w:sz="0" w:space="0" w:color="auto"/>
                    <w:right w:val="none" w:sz="0" w:space="0" w:color="auto"/>
                  </w:divBdr>
                  <w:divsChild>
                    <w:div w:id="2655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Company>Grizli777</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2025-11-05T10:04:00Z</dcterms:created>
  <dcterms:modified xsi:type="dcterms:W3CDTF">2025-11-05T10:07:00Z</dcterms:modified>
</cp:coreProperties>
</file>