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787" w:rsidRPr="00DF6787" w:rsidRDefault="00DF6787" w:rsidP="00DF6787">
      <w:pPr>
        <w:shd w:val="clear" w:color="auto" w:fill="FFFFFF"/>
        <w:spacing w:after="96" w:line="240" w:lineRule="auto"/>
        <w:textAlignment w:val="baseline"/>
        <w:outlineLvl w:val="0"/>
        <w:rPr>
          <w:rFonts w:ascii="Helvetica" w:eastAsia="Times New Roman" w:hAnsi="Helvetica" w:cs="Helvetica"/>
          <w:b/>
          <w:bCs/>
          <w:color w:val="111111"/>
          <w:spacing w:val="-10"/>
          <w:kern w:val="36"/>
          <w:sz w:val="63"/>
          <w:szCs w:val="63"/>
        </w:rPr>
      </w:pPr>
      <w:r w:rsidRPr="00DF6787">
        <w:rPr>
          <w:rFonts w:ascii="Helvetica" w:eastAsia="Times New Roman" w:hAnsi="Helvetica" w:cs="Helvetica"/>
          <w:b/>
          <w:bCs/>
          <w:color w:val="111111"/>
          <w:spacing w:val="-10"/>
          <w:kern w:val="36"/>
          <w:sz w:val="63"/>
          <w:szCs w:val="63"/>
        </w:rPr>
        <w:t>Restructuring Security Apparatus</w:t>
      </w:r>
    </w:p>
    <w:p w:rsidR="00DF6787" w:rsidRPr="00DF6787" w:rsidRDefault="00DF6787" w:rsidP="00DF6787">
      <w:pPr>
        <w:shd w:val="clear" w:color="auto" w:fill="FFFFFF"/>
        <w:spacing w:after="0" w:line="255" w:lineRule="atLeast"/>
        <w:textAlignment w:val="baseline"/>
        <w:rPr>
          <w:rFonts w:ascii="inherit" w:eastAsia="Times New Roman" w:hAnsi="inherit" w:cs="Arial"/>
          <w:color w:val="A0A0A0"/>
          <w:sz w:val="21"/>
          <w:szCs w:val="21"/>
        </w:rPr>
      </w:pPr>
      <w:r w:rsidRPr="00DF6787">
        <w:rPr>
          <w:rFonts w:ascii="inherit" w:eastAsia="Times New Roman" w:hAnsi="inherit" w:cs="Arial"/>
          <w:color w:val="A0A0A0"/>
          <w:sz w:val="21"/>
          <w:szCs w:val="21"/>
        </w:rPr>
        <w:fldChar w:fldCharType="begin"/>
      </w:r>
      <w:r w:rsidRPr="00DF6787">
        <w:rPr>
          <w:rFonts w:ascii="inherit" w:eastAsia="Times New Roman" w:hAnsi="inherit" w:cs="Arial"/>
          <w:color w:val="A0A0A0"/>
          <w:sz w:val="21"/>
          <w:szCs w:val="21"/>
        </w:rPr>
        <w:instrText xml:space="preserve"> HYPERLINK "https://www.nation.com.pk/columnist/ikram-sehgal" </w:instrText>
      </w:r>
      <w:r w:rsidRPr="00DF6787">
        <w:rPr>
          <w:rFonts w:ascii="inherit" w:eastAsia="Times New Roman" w:hAnsi="inherit" w:cs="Arial"/>
          <w:color w:val="A0A0A0"/>
          <w:sz w:val="21"/>
          <w:szCs w:val="21"/>
        </w:rPr>
        <w:fldChar w:fldCharType="separate"/>
      </w:r>
      <w:proofErr w:type="spellStart"/>
      <w:r w:rsidRPr="00DF6787">
        <w:rPr>
          <w:rFonts w:ascii="inherit" w:eastAsia="Times New Roman" w:hAnsi="inherit" w:cs="Arial"/>
          <w:b/>
          <w:bCs/>
          <w:color w:val="C91212"/>
          <w:sz w:val="21"/>
        </w:rPr>
        <w:t>Ikram</w:t>
      </w:r>
      <w:proofErr w:type="spellEnd"/>
      <w:r w:rsidRPr="00DF6787">
        <w:rPr>
          <w:rFonts w:ascii="inherit" w:eastAsia="Times New Roman" w:hAnsi="inherit" w:cs="Arial"/>
          <w:b/>
          <w:bCs/>
          <w:color w:val="C91212"/>
          <w:sz w:val="21"/>
        </w:rPr>
        <w:t xml:space="preserve"> </w:t>
      </w:r>
      <w:proofErr w:type="spellStart"/>
      <w:r w:rsidRPr="00DF6787">
        <w:rPr>
          <w:rFonts w:ascii="inherit" w:eastAsia="Times New Roman" w:hAnsi="inherit" w:cs="Arial"/>
          <w:b/>
          <w:bCs/>
          <w:color w:val="C91212"/>
          <w:sz w:val="21"/>
        </w:rPr>
        <w:t>Sehgal</w:t>
      </w:r>
      <w:proofErr w:type="spellEnd"/>
      <w:r w:rsidRPr="00DF6787">
        <w:rPr>
          <w:rFonts w:ascii="inherit" w:eastAsia="Times New Roman" w:hAnsi="inherit" w:cs="Arial"/>
          <w:color w:val="A0A0A0"/>
          <w:sz w:val="21"/>
          <w:szCs w:val="21"/>
        </w:rPr>
        <w:fldChar w:fldCharType="end"/>
      </w:r>
    </w:p>
    <w:p w:rsidR="00DF6787" w:rsidRPr="00DF6787" w:rsidRDefault="00DF6787" w:rsidP="00DF6787">
      <w:pPr>
        <w:shd w:val="clear" w:color="auto" w:fill="FFFFFF"/>
        <w:spacing w:after="0" w:line="255" w:lineRule="atLeast"/>
        <w:textAlignment w:val="baseline"/>
        <w:rPr>
          <w:rFonts w:ascii="inherit" w:eastAsia="Times New Roman" w:hAnsi="inherit" w:cs="Arial"/>
          <w:color w:val="A0A0A0"/>
          <w:sz w:val="21"/>
          <w:szCs w:val="21"/>
        </w:rPr>
      </w:pPr>
      <w:r w:rsidRPr="00DF6787">
        <w:rPr>
          <w:rFonts w:ascii="inherit" w:eastAsia="Times New Roman" w:hAnsi="inherit" w:cs="Arial"/>
          <w:color w:val="A0A0A0"/>
          <w:sz w:val="21"/>
          <w:szCs w:val="21"/>
        </w:rPr>
        <w:t> </w:t>
      </w:r>
    </w:p>
    <w:p w:rsidR="00DF6787" w:rsidRPr="00DF6787" w:rsidRDefault="00DF6787" w:rsidP="00DF6787">
      <w:pPr>
        <w:shd w:val="clear" w:color="auto" w:fill="FFFFFF"/>
        <w:spacing w:after="0" w:line="255" w:lineRule="atLeast"/>
        <w:textAlignment w:val="baseline"/>
        <w:rPr>
          <w:rFonts w:ascii="inherit" w:eastAsia="Times New Roman" w:hAnsi="inherit" w:cs="Arial"/>
          <w:color w:val="A0A0A0"/>
          <w:sz w:val="21"/>
          <w:szCs w:val="21"/>
        </w:rPr>
      </w:pPr>
      <w:r w:rsidRPr="00DF6787">
        <w:rPr>
          <w:rFonts w:ascii="inherit" w:eastAsia="Times New Roman" w:hAnsi="inherit" w:cs="Arial"/>
          <w:color w:val="A0A0A0"/>
          <w:sz w:val="21"/>
          <w:szCs w:val="21"/>
        </w:rPr>
        <w:t> November 18, 2025</w:t>
      </w:r>
    </w:p>
    <w:p w:rsidR="00DF6787" w:rsidRPr="00DF6787" w:rsidRDefault="00DF6787" w:rsidP="00DF6787">
      <w:pPr>
        <w:shd w:val="clear" w:color="auto" w:fill="FFFFFF"/>
        <w:spacing w:line="255" w:lineRule="atLeast"/>
        <w:textAlignment w:val="baseline"/>
        <w:rPr>
          <w:rFonts w:ascii="inherit" w:eastAsia="Times New Roman" w:hAnsi="inherit" w:cs="Arial"/>
          <w:color w:val="A0A0A0"/>
          <w:sz w:val="21"/>
          <w:szCs w:val="21"/>
        </w:rPr>
      </w:pPr>
      <w:hyperlink r:id="rId4" w:history="1">
        <w:r w:rsidRPr="00DF6787">
          <w:rPr>
            <w:rFonts w:ascii="inherit" w:eastAsia="Times New Roman" w:hAnsi="inherit" w:cs="Arial"/>
            <w:b/>
            <w:bCs/>
            <w:color w:val="0000FF"/>
            <w:sz w:val="21"/>
          </w:rPr>
          <w:t>Newspaper</w:t>
        </w:r>
      </w:hyperlink>
      <w:r w:rsidRPr="00DF6787">
        <w:rPr>
          <w:rFonts w:ascii="inherit" w:eastAsia="Times New Roman" w:hAnsi="inherit" w:cs="Arial"/>
          <w:color w:val="A0A0A0"/>
          <w:sz w:val="21"/>
          <w:szCs w:val="21"/>
          <w:bdr w:val="none" w:sz="0" w:space="0" w:color="auto" w:frame="1"/>
        </w:rPr>
        <w:t>, </w:t>
      </w:r>
      <w:hyperlink r:id="rId5" w:history="1">
        <w:r w:rsidRPr="00DF6787">
          <w:rPr>
            <w:rFonts w:ascii="inherit" w:eastAsia="Times New Roman" w:hAnsi="inherit" w:cs="Arial"/>
            <w:b/>
            <w:bCs/>
            <w:color w:val="0000FF"/>
            <w:sz w:val="21"/>
          </w:rPr>
          <w:t>Opinions</w:t>
        </w:r>
      </w:hyperlink>
      <w:r w:rsidRPr="00DF6787">
        <w:rPr>
          <w:rFonts w:ascii="inherit" w:eastAsia="Times New Roman" w:hAnsi="inherit" w:cs="Arial"/>
          <w:color w:val="A0A0A0"/>
          <w:sz w:val="21"/>
          <w:szCs w:val="21"/>
          <w:bdr w:val="none" w:sz="0" w:space="0" w:color="auto" w:frame="1"/>
        </w:rPr>
        <w:t>, </w:t>
      </w:r>
      <w:hyperlink r:id="rId6" w:history="1">
        <w:r w:rsidRPr="00DF6787">
          <w:rPr>
            <w:rFonts w:ascii="inherit" w:eastAsia="Times New Roman" w:hAnsi="inherit" w:cs="Arial"/>
            <w:b/>
            <w:bCs/>
            <w:color w:val="0000FF"/>
            <w:sz w:val="21"/>
          </w:rPr>
          <w:t>Columns</w:t>
        </w:r>
      </w:hyperlink>
    </w:p>
    <w:p w:rsidR="00DF6787" w:rsidRPr="00DF6787" w:rsidRDefault="00DF6787" w:rsidP="00DF6787">
      <w:pPr>
        <w:shd w:val="clear" w:color="auto" w:fill="FFFFFF"/>
        <w:spacing w:after="300" w:line="390" w:lineRule="atLeast"/>
        <w:jc w:val="both"/>
        <w:textAlignment w:val="baseline"/>
        <w:rPr>
          <w:rFonts w:ascii="Helvetica" w:eastAsia="Times New Roman" w:hAnsi="Helvetica" w:cs="Helvetica"/>
          <w:color w:val="333333"/>
          <w:sz w:val="24"/>
          <w:szCs w:val="24"/>
        </w:rPr>
      </w:pPr>
      <w:r w:rsidRPr="00DF6787">
        <w:rPr>
          <w:rFonts w:ascii="Helvetica" w:eastAsia="Times New Roman" w:hAnsi="Helvetica" w:cs="Helvetica"/>
          <w:color w:val="333333"/>
          <w:sz w:val="24"/>
          <w:szCs w:val="24"/>
        </w:rPr>
        <w:t>The problem of pensions of Army Personnel is a challenge for which opportunities are offered, on which the lack of trained/skilled staff in other institutions is interlinked. To ensure effective reforms which are economically sustainable, all the departments, LEAs (particularly police), education, the Judiciary, and Health require well-trained manpower to greatly facilitate the improvement of the existing security infrastructure and civilian support facilities. As discussed above, the Armed Forces’ officers and men retire between the ages of 33 and 45, while in all other government departments, the retirement age is 60 years. These trained officers have to go through a lot of financial hardships at a crucial stage of their lives. Continuation of the service of well-trained manpower transferred to the LEAs, etc., instead of retirement, thus delaying payment of commuted pensions, will benefit both the state and the retirees.</w:t>
      </w:r>
    </w:p>
    <w:p w:rsidR="00DF6787" w:rsidRPr="00DF6787" w:rsidRDefault="00DF6787" w:rsidP="00DF6787">
      <w:pPr>
        <w:shd w:val="clear" w:color="auto" w:fill="FFFFFF"/>
        <w:spacing w:after="300" w:line="390" w:lineRule="atLeast"/>
        <w:jc w:val="both"/>
        <w:textAlignment w:val="baseline"/>
        <w:rPr>
          <w:rFonts w:ascii="Helvetica" w:eastAsia="Times New Roman" w:hAnsi="Helvetica" w:cs="Helvetica"/>
          <w:color w:val="333333"/>
          <w:sz w:val="24"/>
          <w:szCs w:val="24"/>
        </w:rPr>
      </w:pPr>
      <w:r w:rsidRPr="00DF6787">
        <w:rPr>
          <w:rFonts w:ascii="Helvetica" w:eastAsia="Times New Roman" w:hAnsi="Helvetica" w:cs="Helvetica"/>
          <w:color w:val="333333"/>
          <w:sz w:val="24"/>
          <w:szCs w:val="24"/>
        </w:rPr>
        <w:t xml:space="preserve">The proposal is that: (1) Officers and men completing service at around 45 years of age, due to age and with no further promotion opportunity, should be given the option of (1) retiring with a pension without commutation up to the age of 60 years or are transferred to the Civil Armed Forces and Police/Magistracy. Those who opt to be released all have their commutation be available start from the normal retirement age of 60. (2) Each CAF Branch/Force has its own training School/Institute, these can all be closed. Responsibility for their specialized training can be given to one to two existing Army Training </w:t>
      </w:r>
      <w:proofErr w:type="spellStart"/>
      <w:r w:rsidRPr="00DF6787">
        <w:rPr>
          <w:rFonts w:ascii="Helvetica" w:eastAsia="Times New Roman" w:hAnsi="Helvetica" w:cs="Helvetica"/>
          <w:color w:val="333333"/>
          <w:sz w:val="24"/>
          <w:szCs w:val="24"/>
        </w:rPr>
        <w:t>Centres</w:t>
      </w:r>
      <w:proofErr w:type="spellEnd"/>
      <w:r w:rsidRPr="00DF6787">
        <w:rPr>
          <w:rFonts w:ascii="Helvetica" w:eastAsia="Times New Roman" w:hAnsi="Helvetica" w:cs="Helvetica"/>
          <w:color w:val="333333"/>
          <w:sz w:val="24"/>
          <w:szCs w:val="24"/>
        </w:rPr>
        <w:t xml:space="preserve"> or, Separate Training </w:t>
      </w:r>
      <w:proofErr w:type="spellStart"/>
      <w:r w:rsidRPr="00DF6787">
        <w:rPr>
          <w:rFonts w:ascii="Helvetica" w:eastAsia="Times New Roman" w:hAnsi="Helvetica" w:cs="Helvetica"/>
          <w:color w:val="333333"/>
          <w:sz w:val="24"/>
          <w:szCs w:val="24"/>
        </w:rPr>
        <w:t>Centres</w:t>
      </w:r>
      <w:proofErr w:type="spellEnd"/>
      <w:r w:rsidRPr="00DF6787">
        <w:rPr>
          <w:rFonts w:ascii="Helvetica" w:eastAsia="Times New Roman" w:hAnsi="Helvetica" w:cs="Helvetica"/>
          <w:color w:val="333333"/>
          <w:sz w:val="24"/>
          <w:szCs w:val="24"/>
        </w:rPr>
        <w:t xml:space="preserve"> can be established for them. This will result in a big saving. (3) The ex-armed forces officer and service men be transferred/adjusted according to their specialty (4) Regular soldiers, sailors and airman can be transferred to (a) Pakistan Rangers (b) Pakistan Coast Guards (c) Frontier Constabulary KPK (d) Frontier Corps KPK (e) Frontier Corps Baluchistan (f) Airport Security Force (g) Anti-Narcotics Force (h) Provincial Police (j) DSG (k) Maritime Security (l) Ex-Armed Forces Officers and servicemen who are of specialist disciplines </w:t>
      </w:r>
      <w:r w:rsidRPr="00DF6787">
        <w:rPr>
          <w:rFonts w:ascii="Helvetica" w:eastAsia="Times New Roman" w:hAnsi="Helvetica" w:cs="Helvetica"/>
          <w:color w:val="333333"/>
          <w:sz w:val="24"/>
          <w:szCs w:val="24"/>
        </w:rPr>
        <w:lastRenderedPageBreak/>
        <w:t xml:space="preserve">i.e. medical, signal, engineer etc can be adjusted according to their specialization (m) Every officer </w:t>
      </w:r>
      <w:proofErr w:type="spellStart"/>
      <w:r w:rsidRPr="00DF6787">
        <w:rPr>
          <w:rFonts w:ascii="Helvetica" w:eastAsia="Times New Roman" w:hAnsi="Helvetica" w:cs="Helvetica"/>
          <w:color w:val="333333"/>
          <w:sz w:val="24"/>
          <w:szCs w:val="24"/>
        </w:rPr>
        <w:t>upto</w:t>
      </w:r>
      <w:proofErr w:type="spellEnd"/>
      <w:r w:rsidRPr="00DF6787">
        <w:rPr>
          <w:rFonts w:ascii="Helvetica" w:eastAsia="Times New Roman" w:hAnsi="Helvetica" w:cs="Helvetica"/>
          <w:color w:val="333333"/>
          <w:sz w:val="24"/>
          <w:szCs w:val="24"/>
        </w:rPr>
        <w:t xml:space="preserve"> the rank of Major and above has to pass an examination on Military Law. After concentrated training in a judicial academy to enhance their knowledge of the country’s laws. Qualified Ex-Armed Force Officers can be posted to the lower judiciary as Magistrates and Judges for the lower Courts (n) Ministry of Education should get both instructors from the Training Schools and administrators (o) Ministry of Health should get trained nursing staff as well as administrators (p) Ministry of Population Control and Ministry of Religious Affairs can get administrator of </w:t>
      </w:r>
      <w:proofErr w:type="spellStart"/>
      <w:r w:rsidRPr="00DF6787">
        <w:rPr>
          <w:rFonts w:ascii="Helvetica" w:eastAsia="Times New Roman" w:hAnsi="Helvetica" w:cs="Helvetica"/>
          <w:color w:val="333333"/>
          <w:sz w:val="24"/>
          <w:szCs w:val="24"/>
        </w:rPr>
        <w:t>Madrassas</w:t>
      </w:r>
      <w:proofErr w:type="spellEnd"/>
      <w:r w:rsidRPr="00DF6787">
        <w:rPr>
          <w:rFonts w:ascii="Helvetica" w:eastAsia="Times New Roman" w:hAnsi="Helvetica" w:cs="Helvetica"/>
          <w:color w:val="333333"/>
          <w:sz w:val="24"/>
          <w:szCs w:val="24"/>
        </w:rPr>
        <w:t>, etc.</w:t>
      </w:r>
    </w:p>
    <w:p w:rsidR="00DF6787" w:rsidRPr="00DF6787" w:rsidRDefault="00DF6787" w:rsidP="00DF6787">
      <w:pPr>
        <w:shd w:val="clear" w:color="auto" w:fill="FFFFFF"/>
        <w:spacing w:line="390" w:lineRule="atLeast"/>
        <w:jc w:val="both"/>
        <w:textAlignment w:val="baseline"/>
        <w:rPr>
          <w:rFonts w:ascii="inherit" w:eastAsia="Times New Roman" w:hAnsi="inherit" w:cs="Arial"/>
          <w:color w:val="333333"/>
          <w:sz w:val="24"/>
          <w:szCs w:val="24"/>
        </w:rPr>
      </w:pPr>
      <w:hyperlink r:id="rId7" w:history="1">
        <w:r w:rsidRPr="00DF6787">
          <w:rPr>
            <w:rFonts w:ascii="inherit" w:eastAsia="Times New Roman" w:hAnsi="inherit" w:cs="Arial"/>
            <w:color w:val="222222"/>
            <w:sz w:val="24"/>
            <w:szCs w:val="24"/>
          </w:rPr>
          <w:t>Trump makes major reversal, says House Republicans should vote to release Epstein files</w:t>
        </w:r>
      </w:hyperlink>
    </w:p>
    <w:p w:rsidR="00DF6787" w:rsidRPr="00DF6787" w:rsidRDefault="00DF6787" w:rsidP="00DF6787">
      <w:pPr>
        <w:shd w:val="clear" w:color="auto" w:fill="FFFFFF"/>
        <w:spacing w:after="300" w:line="390" w:lineRule="atLeast"/>
        <w:jc w:val="both"/>
        <w:textAlignment w:val="baseline"/>
        <w:rPr>
          <w:rFonts w:ascii="Helvetica" w:eastAsia="Times New Roman" w:hAnsi="Helvetica" w:cs="Helvetica"/>
          <w:color w:val="333333"/>
          <w:sz w:val="24"/>
          <w:szCs w:val="24"/>
        </w:rPr>
      </w:pPr>
      <w:r w:rsidRPr="00DF6787">
        <w:rPr>
          <w:rFonts w:ascii="Helvetica" w:eastAsia="Times New Roman" w:hAnsi="Helvetica" w:cs="Helvetica"/>
          <w:color w:val="333333"/>
          <w:sz w:val="24"/>
          <w:szCs w:val="24"/>
        </w:rPr>
        <w:t>Role of each CAF organization is different but keeping in view their higher command structure being from the Army, (less Police) whose officers and other ranks have an all-round experience of weapon handling, tactics, administration, organization, and intelligence/security, they can easily be converted into CAF with 1-2 months conversion training in one of the Army Training Centre using present CAF instructional staff.</w:t>
      </w:r>
    </w:p>
    <w:p w:rsidR="00DF6787" w:rsidRPr="00DF6787" w:rsidRDefault="00DF6787" w:rsidP="00DF6787">
      <w:pPr>
        <w:shd w:val="clear" w:color="auto" w:fill="FFFFFF"/>
        <w:spacing w:after="300" w:line="390" w:lineRule="atLeast"/>
        <w:jc w:val="both"/>
        <w:textAlignment w:val="baseline"/>
        <w:rPr>
          <w:rFonts w:ascii="Helvetica" w:eastAsia="Times New Roman" w:hAnsi="Helvetica" w:cs="Helvetica"/>
          <w:color w:val="333333"/>
          <w:sz w:val="24"/>
          <w:szCs w:val="24"/>
        </w:rPr>
      </w:pPr>
      <w:r w:rsidRPr="00DF6787">
        <w:rPr>
          <w:rFonts w:ascii="Helvetica" w:eastAsia="Times New Roman" w:hAnsi="Helvetica" w:cs="Helvetica"/>
          <w:color w:val="333333"/>
          <w:sz w:val="24"/>
          <w:szCs w:val="24"/>
        </w:rPr>
        <w:t>Service tenure of CAF is on the army lines whereas pension is lesser than the Army. However, in the case of those transferred from the Armed Forces the original rules of their commission will apply.</w:t>
      </w:r>
    </w:p>
    <w:p w:rsidR="00DF6787" w:rsidRPr="00DF6787" w:rsidRDefault="00DF6787" w:rsidP="00DF6787">
      <w:pPr>
        <w:shd w:val="clear" w:color="auto" w:fill="FFFFFF"/>
        <w:spacing w:line="390" w:lineRule="atLeast"/>
        <w:jc w:val="both"/>
        <w:textAlignment w:val="baseline"/>
        <w:rPr>
          <w:rFonts w:ascii="Helvetica" w:eastAsia="Times New Roman" w:hAnsi="Helvetica" w:cs="Helvetica"/>
          <w:color w:val="333333"/>
          <w:sz w:val="24"/>
          <w:szCs w:val="24"/>
        </w:rPr>
      </w:pPr>
      <w:r w:rsidRPr="00DF6787">
        <w:rPr>
          <w:rFonts w:ascii="Helvetica" w:eastAsia="Times New Roman" w:hAnsi="Helvetica" w:cs="Helvetica"/>
          <w:color w:val="333333"/>
          <w:sz w:val="24"/>
          <w:szCs w:val="24"/>
        </w:rPr>
        <w:t xml:space="preserve">Selected schools will become a separate training facility for all CAF Forces. Further details can be sorted out between GHQ and CAF Headquarters less Police, Magistrates and Security Companies which can also be combined with each other. Army officers transferred to the Police may be given training in the Police College </w:t>
      </w:r>
      <w:proofErr w:type="spellStart"/>
      <w:r w:rsidRPr="00DF6787">
        <w:rPr>
          <w:rFonts w:ascii="Helvetica" w:eastAsia="Times New Roman" w:hAnsi="Helvetica" w:cs="Helvetica"/>
          <w:color w:val="333333"/>
          <w:sz w:val="24"/>
          <w:szCs w:val="24"/>
        </w:rPr>
        <w:t>Sihala</w:t>
      </w:r>
      <w:proofErr w:type="spellEnd"/>
      <w:r w:rsidRPr="00DF6787">
        <w:rPr>
          <w:rFonts w:ascii="Helvetica" w:eastAsia="Times New Roman" w:hAnsi="Helvetica" w:cs="Helvetica"/>
          <w:color w:val="333333"/>
          <w:sz w:val="24"/>
          <w:szCs w:val="24"/>
        </w:rPr>
        <w:t xml:space="preserve"> for six months. CAF Headquarters </w:t>
      </w:r>
      <w:proofErr w:type="gramStart"/>
      <w:r w:rsidRPr="00DF6787">
        <w:rPr>
          <w:rFonts w:ascii="Helvetica" w:eastAsia="Times New Roman" w:hAnsi="Helvetica" w:cs="Helvetica"/>
          <w:color w:val="333333"/>
          <w:sz w:val="24"/>
          <w:szCs w:val="24"/>
        </w:rPr>
        <w:t>be</w:t>
      </w:r>
      <w:proofErr w:type="gramEnd"/>
      <w:r w:rsidRPr="00DF6787">
        <w:rPr>
          <w:rFonts w:ascii="Helvetica" w:eastAsia="Times New Roman" w:hAnsi="Helvetica" w:cs="Helvetica"/>
          <w:color w:val="333333"/>
          <w:sz w:val="24"/>
          <w:szCs w:val="24"/>
        </w:rPr>
        <w:t xml:space="preserve"> set up under Homeland Security Force (HSF) structure separate from the Ministry of Interior. Training for the officers and men will have to be </w:t>
      </w:r>
      <w:proofErr w:type="gramStart"/>
      <w:r w:rsidRPr="00DF6787">
        <w:rPr>
          <w:rFonts w:ascii="Helvetica" w:eastAsia="Times New Roman" w:hAnsi="Helvetica" w:cs="Helvetica"/>
          <w:color w:val="333333"/>
          <w:sz w:val="24"/>
          <w:szCs w:val="24"/>
        </w:rPr>
        <w:t>planned/coordinated</w:t>
      </w:r>
      <w:proofErr w:type="gramEnd"/>
      <w:r w:rsidRPr="00DF6787">
        <w:rPr>
          <w:rFonts w:ascii="Helvetica" w:eastAsia="Times New Roman" w:hAnsi="Helvetica" w:cs="Helvetica"/>
          <w:color w:val="333333"/>
          <w:sz w:val="24"/>
          <w:szCs w:val="24"/>
        </w:rPr>
        <w:t xml:space="preserve"> well in advance for different categories initially in the designated Army/Police CAF training </w:t>
      </w:r>
      <w:proofErr w:type="spellStart"/>
      <w:r w:rsidRPr="00DF6787">
        <w:rPr>
          <w:rFonts w:ascii="Helvetica" w:eastAsia="Times New Roman" w:hAnsi="Helvetica" w:cs="Helvetica"/>
          <w:color w:val="333333"/>
          <w:sz w:val="24"/>
          <w:szCs w:val="24"/>
        </w:rPr>
        <w:t>centres</w:t>
      </w:r>
      <w:proofErr w:type="spellEnd"/>
      <w:r w:rsidRPr="00DF6787">
        <w:rPr>
          <w:rFonts w:ascii="Helvetica" w:eastAsia="Times New Roman" w:hAnsi="Helvetica" w:cs="Helvetica"/>
          <w:color w:val="333333"/>
          <w:sz w:val="24"/>
          <w:szCs w:val="24"/>
        </w:rPr>
        <w:t>/schools/colleges followed by all CAF segments in their own CAF Training Centre.</w:t>
      </w:r>
    </w:p>
    <w:p w:rsidR="007B7D59" w:rsidRDefault="007B7D59"/>
    <w:sectPr w:rsidR="007B7D59" w:rsidSect="007B7D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6787"/>
    <w:rsid w:val="007B7D59"/>
    <w:rsid w:val="00DF678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D59"/>
  </w:style>
  <w:style w:type="paragraph" w:styleId="Heading1">
    <w:name w:val="heading 1"/>
    <w:basedOn w:val="Normal"/>
    <w:link w:val="Heading1Char"/>
    <w:uiPriority w:val="9"/>
    <w:qFormat/>
    <w:rsid w:val="00DF67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F67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78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F678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F6787"/>
    <w:rPr>
      <w:color w:val="0000FF"/>
      <w:u w:val="single"/>
    </w:rPr>
  </w:style>
  <w:style w:type="paragraph" w:styleId="NormalWeb">
    <w:name w:val="Normal (Web)"/>
    <w:basedOn w:val="Normal"/>
    <w:uiPriority w:val="99"/>
    <w:semiHidden/>
    <w:unhideWhenUsed/>
    <w:rsid w:val="00DF67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80635486">
      <w:bodyDiv w:val="1"/>
      <w:marLeft w:val="0"/>
      <w:marRight w:val="0"/>
      <w:marTop w:val="0"/>
      <w:marBottom w:val="0"/>
      <w:divBdr>
        <w:top w:val="none" w:sz="0" w:space="0" w:color="auto"/>
        <w:left w:val="none" w:sz="0" w:space="0" w:color="auto"/>
        <w:bottom w:val="none" w:sz="0" w:space="0" w:color="auto"/>
        <w:right w:val="none" w:sz="0" w:space="0" w:color="auto"/>
      </w:divBdr>
      <w:divsChild>
        <w:div w:id="1772504747">
          <w:marLeft w:val="0"/>
          <w:marRight w:val="0"/>
          <w:marTop w:val="0"/>
          <w:marBottom w:val="450"/>
          <w:divBdr>
            <w:top w:val="none" w:sz="0" w:space="0" w:color="auto"/>
            <w:left w:val="none" w:sz="0" w:space="0" w:color="auto"/>
            <w:bottom w:val="none" w:sz="0" w:space="0" w:color="auto"/>
            <w:right w:val="none" w:sz="0" w:space="0" w:color="auto"/>
          </w:divBdr>
        </w:div>
        <w:div w:id="624585831">
          <w:marLeft w:val="0"/>
          <w:marRight w:val="0"/>
          <w:marTop w:val="0"/>
          <w:marBottom w:val="450"/>
          <w:divBdr>
            <w:top w:val="none" w:sz="0" w:space="0" w:color="auto"/>
            <w:left w:val="none" w:sz="0" w:space="0" w:color="auto"/>
            <w:bottom w:val="none" w:sz="0" w:space="0" w:color="auto"/>
            <w:right w:val="none" w:sz="0" w:space="0" w:color="auto"/>
          </w:divBdr>
          <w:divsChild>
            <w:div w:id="619191509">
              <w:marLeft w:val="0"/>
              <w:marRight w:val="0"/>
              <w:marTop w:val="300"/>
              <w:marBottom w:val="0"/>
              <w:divBdr>
                <w:top w:val="none" w:sz="0" w:space="0" w:color="auto"/>
                <w:left w:val="none" w:sz="0" w:space="0" w:color="auto"/>
                <w:bottom w:val="none" w:sz="0" w:space="0" w:color="auto"/>
                <w:right w:val="none" w:sz="0" w:space="0" w:color="auto"/>
              </w:divBdr>
              <w:divsChild>
                <w:div w:id="500438292">
                  <w:marLeft w:val="0"/>
                  <w:marRight w:val="0"/>
                  <w:marTop w:val="0"/>
                  <w:marBottom w:val="225"/>
                  <w:divBdr>
                    <w:top w:val="none" w:sz="0" w:space="0" w:color="auto"/>
                    <w:left w:val="none" w:sz="0" w:space="0" w:color="auto"/>
                    <w:bottom w:val="none" w:sz="0" w:space="0" w:color="auto"/>
                    <w:right w:val="none" w:sz="0" w:space="0" w:color="auto"/>
                  </w:divBdr>
                  <w:divsChild>
                    <w:div w:id="1357198894">
                      <w:marLeft w:val="0"/>
                      <w:marRight w:val="0"/>
                      <w:marTop w:val="0"/>
                      <w:marBottom w:val="0"/>
                      <w:divBdr>
                        <w:top w:val="none" w:sz="0" w:space="0" w:color="auto"/>
                        <w:left w:val="none" w:sz="0" w:space="0" w:color="auto"/>
                        <w:bottom w:val="none" w:sz="0" w:space="0" w:color="auto"/>
                        <w:right w:val="none" w:sz="0" w:space="0" w:color="auto"/>
                      </w:divBdr>
                      <w:divsChild>
                        <w:div w:id="486627270">
                          <w:marLeft w:val="0"/>
                          <w:marRight w:val="90"/>
                          <w:marTop w:val="0"/>
                          <w:marBottom w:val="0"/>
                          <w:divBdr>
                            <w:top w:val="none" w:sz="0" w:space="0" w:color="auto"/>
                            <w:left w:val="none" w:sz="0" w:space="0" w:color="auto"/>
                            <w:bottom w:val="none" w:sz="0" w:space="0" w:color="auto"/>
                            <w:right w:val="none" w:sz="0" w:space="0" w:color="auto"/>
                          </w:divBdr>
                        </w:div>
                        <w:div w:id="1555121369">
                          <w:marLeft w:val="0"/>
                          <w:marRight w:val="90"/>
                          <w:marTop w:val="0"/>
                          <w:marBottom w:val="0"/>
                          <w:divBdr>
                            <w:top w:val="none" w:sz="0" w:space="0" w:color="auto"/>
                            <w:left w:val="none" w:sz="0" w:space="0" w:color="auto"/>
                            <w:bottom w:val="none" w:sz="0" w:space="0" w:color="auto"/>
                            <w:right w:val="none" w:sz="0" w:space="0" w:color="auto"/>
                          </w:divBdr>
                        </w:div>
                        <w:div w:id="15608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402860">
          <w:marLeft w:val="0"/>
          <w:marRight w:val="0"/>
          <w:marTop w:val="0"/>
          <w:marBottom w:val="450"/>
          <w:divBdr>
            <w:top w:val="none" w:sz="0" w:space="0" w:color="auto"/>
            <w:left w:val="none" w:sz="0" w:space="0" w:color="auto"/>
            <w:bottom w:val="none" w:sz="0" w:space="0" w:color="auto"/>
            <w:right w:val="none" w:sz="0" w:space="0" w:color="auto"/>
          </w:divBdr>
          <w:divsChild>
            <w:div w:id="1446385750">
              <w:marLeft w:val="0"/>
              <w:marRight w:val="0"/>
              <w:marTop w:val="300"/>
              <w:marBottom w:val="300"/>
              <w:divBdr>
                <w:top w:val="none" w:sz="0" w:space="0" w:color="auto"/>
                <w:left w:val="none" w:sz="0" w:space="0" w:color="auto"/>
                <w:bottom w:val="none" w:sz="0" w:space="0" w:color="auto"/>
                <w:right w:val="none" w:sz="0" w:space="0" w:color="auto"/>
              </w:divBdr>
              <w:divsChild>
                <w:div w:id="116604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18-Nov-2025/trump-makes-major-reversal-says-house-republicans-vote-release-epstein-fi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5" Type="http://schemas.openxmlformats.org/officeDocument/2006/relationships/hyperlink" Target="https://www.nation.com.pk/opinions" TargetMode="External"/><Relationship Id="rId4" Type="http://schemas.openxmlformats.org/officeDocument/2006/relationships/hyperlink" Target="https://www.nation.com.pk/newspape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3985</Characters>
  <Application>Microsoft Office Word</Application>
  <DocSecurity>0</DocSecurity>
  <Lines>33</Lines>
  <Paragraphs>9</Paragraphs>
  <ScaleCrop>false</ScaleCrop>
  <Company>Grizli777</Company>
  <LinksUpToDate>false</LinksUpToDate>
  <CharactersWithSpaces>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2025-11-18T05:18:00Z</dcterms:created>
  <dcterms:modified xsi:type="dcterms:W3CDTF">2025-11-18T05:18:00Z</dcterms:modified>
</cp:coreProperties>
</file>