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99" w:rsidRPr="000F7B99" w:rsidRDefault="000F7B99" w:rsidP="000F7B99">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0F7B99">
        <w:rPr>
          <w:rFonts w:ascii="Times New Roman" w:eastAsia="Times New Roman" w:hAnsi="Times New Roman" w:cs="Times New Roman"/>
          <w:b/>
          <w:bCs/>
          <w:kern w:val="36"/>
          <w:sz w:val="48"/>
          <w:szCs w:val="48"/>
        </w:rPr>
        <w:t xml:space="preserve">US-China Semiconductor Rivalry and Its Economic Consequences </w:t>
      </w:r>
    </w:p>
    <w:p w:rsidR="000F7B99" w:rsidRPr="000F7B99" w:rsidRDefault="000F7B99" w:rsidP="000F7B99">
      <w:pPr>
        <w:spacing w:before="100" w:beforeAutospacing="1" w:after="100" w:afterAutospacing="1"/>
        <w:ind w:firstLine="0"/>
        <w:jc w:val="left"/>
        <w:outlineLvl w:val="1"/>
        <w:rPr>
          <w:rFonts w:ascii="Times New Roman" w:eastAsia="Times New Roman" w:hAnsi="Times New Roman" w:cs="Times New Roman"/>
          <w:b/>
          <w:bCs/>
          <w:sz w:val="36"/>
          <w:szCs w:val="36"/>
        </w:rPr>
      </w:pPr>
      <w:r w:rsidRPr="000F7B99">
        <w:rPr>
          <w:rFonts w:ascii="Times New Roman" w:eastAsia="Times New Roman" w:hAnsi="Times New Roman" w:cs="Times New Roman"/>
          <w:b/>
          <w:bCs/>
          <w:sz w:val="36"/>
          <w:szCs w:val="36"/>
        </w:rPr>
        <w:t xml:space="preserve">These measures are designed to hinder the rise of a formidable challenger on the global stage. </w:t>
      </w:r>
    </w:p>
    <w:p w:rsidR="000F7B99" w:rsidRPr="000F7B99" w:rsidRDefault="000F7B99" w:rsidP="000F7B99">
      <w:pPr>
        <w:ind w:firstLine="0"/>
        <w:jc w:val="left"/>
        <w:rPr>
          <w:rFonts w:ascii="Times New Roman" w:eastAsia="Times New Roman" w:hAnsi="Times New Roman" w:cs="Times New Roman"/>
          <w:sz w:val="24"/>
          <w:szCs w:val="24"/>
        </w:rPr>
      </w:pPr>
      <w:hyperlink r:id="rId4" w:history="1">
        <w:r w:rsidRPr="000F7B99">
          <w:rPr>
            <w:rFonts w:ascii="Times New Roman" w:eastAsia="Times New Roman" w:hAnsi="Times New Roman" w:cs="Times New Roman"/>
            <w:color w:val="0000FF"/>
            <w:sz w:val="24"/>
            <w:szCs w:val="24"/>
            <w:u w:val="single"/>
          </w:rPr>
          <w:t xml:space="preserve">Abu </w:t>
        </w:r>
        <w:proofErr w:type="spellStart"/>
        <w:r w:rsidRPr="000F7B99">
          <w:rPr>
            <w:rFonts w:ascii="Times New Roman" w:eastAsia="Times New Roman" w:hAnsi="Times New Roman" w:cs="Times New Roman"/>
            <w:color w:val="0000FF"/>
            <w:sz w:val="24"/>
            <w:szCs w:val="24"/>
            <w:u w:val="single"/>
          </w:rPr>
          <w:t>Hurrairah</w:t>
        </w:r>
        <w:proofErr w:type="spellEnd"/>
        <w:r w:rsidRPr="000F7B99">
          <w:rPr>
            <w:rFonts w:ascii="Times New Roman" w:eastAsia="Times New Roman" w:hAnsi="Times New Roman" w:cs="Times New Roman"/>
            <w:color w:val="0000FF"/>
            <w:sz w:val="24"/>
            <w:szCs w:val="24"/>
            <w:u w:val="single"/>
          </w:rPr>
          <w:t xml:space="preserve"> </w:t>
        </w:r>
        <w:proofErr w:type="spellStart"/>
        <w:r w:rsidRPr="000F7B99">
          <w:rPr>
            <w:rFonts w:ascii="Times New Roman" w:eastAsia="Times New Roman" w:hAnsi="Times New Roman" w:cs="Times New Roman"/>
            <w:color w:val="0000FF"/>
            <w:sz w:val="24"/>
            <w:szCs w:val="24"/>
            <w:u w:val="single"/>
          </w:rPr>
          <w:t>Abbasi</w:t>
        </w:r>
        <w:proofErr w:type="spellEnd"/>
      </w:hyperlink>
      <w:r w:rsidRPr="000F7B99">
        <w:rPr>
          <w:rFonts w:ascii="Times New Roman" w:eastAsia="Times New Roman" w:hAnsi="Times New Roman" w:cs="Times New Roman"/>
          <w:sz w:val="24"/>
          <w:szCs w:val="24"/>
        </w:rPr>
        <w:t xml:space="preserve"> </w:t>
      </w:r>
    </w:p>
    <w:p w:rsidR="000F7B99" w:rsidRPr="000F7B99" w:rsidRDefault="000F7B99" w:rsidP="000F7B99">
      <w:pPr>
        <w:ind w:firstLine="0"/>
        <w:jc w:val="left"/>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 xml:space="preserve">March 07, 2024 </w:t>
      </w:r>
    </w:p>
    <w:p w:rsidR="000F7B99" w:rsidRPr="000F7B99" w:rsidRDefault="000F7B99" w:rsidP="000F7B99">
      <w:pPr>
        <w:ind w:firstLine="0"/>
        <w:jc w:val="left"/>
        <w:rPr>
          <w:rFonts w:ascii="Times New Roman" w:eastAsia="Times New Roman" w:hAnsi="Times New Roman" w:cs="Times New Roman"/>
          <w:sz w:val="24"/>
          <w:szCs w:val="24"/>
        </w:rPr>
      </w:pPr>
      <w:hyperlink r:id="rId5" w:history="1">
        <w:r w:rsidRPr="000F7B99">
          <w:rPr>
            <w:rFonts w:ascii="Times New Roman" w:eastAsia="Times New Roman" w:hAnsi="Times New Roman" w:cs="Times New Roman"/>
            <w:color w:val="0000FF"/>
            <w:sz w:val="24"/>
            <w:szCs w:val="24"/>
            <w:u w:val="single"/>
          </w:rPr>
          <w:t>Opinions</w:t>
        </w:r>
      </w:hyperlink>
      <w:r w:rsidRPr="000F7B99">
        <w:rPr>
          <w:rFonts w:ascii="Times New Roman" w:eastAsia="Times New Roman" w:hAnsi="Times New Roman" w:cs="Times New Roman"/>
          <w:sz w:val="24"/>
          <w:szCs w:val="24"/>
        </w:rPr>
        <w:t xml:space="preserve">, </w:t>
      </w:r>
      <w:hyperlink r:id="rId6" w:history="1">
        <w:r w:rsidRPr="000F7B99">
          <w:rPr>
            <w:rFonts w:ascii="Times New Roman" w:eastAsia="Times New Roman" w:hAnsi="Times New Roman" w:cs="Times New Roman"/>
            <w:color w:val="0000FF"/>
            <w:sz w:val="24"/>
            <w:szCs w:val="24"/>
            <w:u w:val="single"/>
          </w:rPr>
          <w:t>Columns</w:t>
        </w:r>
      </w:hyperlink>
      <w:r w:rsidRPr="000F7B99">
        <w:rPr>
          <w:rFonts w:ascii="Times New Roman" w:eastAsia="Times New Roman" w:hAnsi="Times New Roman" w:cs="Times New Roman"/>
          <w:sz w:val="24"/>
          <w:szCs w:val="24"/>
        </w:rPr>
        <w:t xml:space="preserve">, </w:t>
      </w:r>
      <w:hyperlink r:id="rId7" w:history="1">
        <w:r w:rsidRPr="000F7B99">
          <w:rPr>
            <w:rFonts w:ascii="Times New Roman" w:eastAsia="Times New Roman" w:hAnsi="Times New Roman" w:cs="Times New Roman"/>
            <w:color w:val="0000FF"/>
            <w:sz w:val="24"/>
            <w:szCs w:val="24"/>
            <w:u w:val="single"/>
          </w:rPr>
          <w:t>Newspaper</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In the rapidly evolving landscape of global technology and international trade, the rivalry between the Unit</w:t>
      </w:r>
      <w:r w:rsidRPr="000F7B99">
        <w:rPr>
          <w:rFonts w:ascii="Times New Roman" w:eastAsia="Times New Roman" w:hAnsi="Times New Roman" w:cs="Times New Roman"/>
          <w:sz w:val="24"/>
          <w:szCs w:val="24"/>
        </w:rPr>
        <w:softHyphen/>
        <w:t>ed States and China in semiconductors has emerged as a critical and far-reaching contest. Historically, the United States is a leader in semiconductor technolo</w:t>
      </w:r>
      <w:r w:rsidRPr="000F7B99">
        <w:rPr>
          <w:rFonts w:ascii="Times New Roman" w:eastAsia="Times New Roman" w:hAnsi="Times New Roman" w:cs="Times New Roman"/>
          <w:sz w:val="24"/>
          <w:szCs w:val="24"/>
        </w:rPr>
        <w:softHyphen/>
        <w:t>gy, and innovation boasts a vi</w:t>
      </w:r>
      <w:r w:rsidRPr="000F7B99">
        <w:rPr>
          <w:rFonts w:ascii="Times New Roman" w:eastAsia="Times New Roman" w:hAnsi="Times New Roman" w:cs="Times New Roman"/>
          <w:sz w:val="24"/>
          <w:szCs w:val="24"/>
        </w:rPr>
        <w:softHyphen/>
        <w:t>brant ecosystem of companies like Intel, AMD, and Qualcomm that have driven the industry’s progress. However, China, recogniz</w:t>
      </w:r>
      <w:r w:rsidRPr="000F7B99">
        <w:rPr>
          <w:rFonts w:ascii="Times New Roman" w:eastAsia="Times New Roman" w:hAnsi="Times New Roman" w:cs="Times New Roman"/>
          <w:sz w:val="24"/>
          <w:szCs w:val="24"/>
        </w:rPr>
        <w:softHyphen/>
        <w:t>ing the strategic significance of semi</w:t>
      </w:r>
      <w:r w:rsidRPr="000F7B99">
        <w:rPr>
          <w:rFonts w:ascii="Times New Roman" w:eastAsia="Times New Roman" w:hAnsi="Times New Roman" w:cs="Times New Roman"/>
          <w:sz w:val="24"/>
          <w:szCs w:val="24"/>
        </w:rPr>
        <w:softHyphen/>
        <w:t>conductors, has embarked on an am</w:t>
      </w:r>
      <w:r w:rsidRPr="000F7B99">
        <w:rPr>
          <w:rFonts w:ascii="Times New Roman" w:eastAsia="Times New Roman" w:hAnsi="Times New Roman" w:cs="Times New Roman"/>
          <w:sz w:val="24"/>
          <w:szCs w:val="24"/>
        </w:rPr>
        <w:softHyphen/>
        <w:t>bitious mission to build its domestic semiconductor capabilities. Under ini</w:t>
      </w:r>
      <w:r w:rsidRPr="000F7B99">
        <w:rPr>
          <w:rFonts w:ascii="Times New Roman" w:eastAsia="Times New Roman" w:hAnsi="Times New Roman" w:cs="Times New Roman"/>
          <w:sz w:val="24"/>
          <w:szCs w:val="24"/>
        </w:rPr>
        <w:softHyphen/>
        <w:t>tiatives like “Made in China 2025,” Chi</w:t>
      </w:r>
      <w:r w:rsidRPr="000F7B99">
        <w:rPr>
          <w:rFonts w:ascii="Times New Roman" w:eastAsia="Times New Roman" w:hAnsi="Times New Roman" w:cs="Times New Roman"/>
          <w:sz w:val="24"/>
          <w:szCs w:val="24"/>
        </w:rPr>
        <w:softHyphen/>
        <w:t>na has poured substantial resources into semiconductor research, manufac</w:t>
      </w:r>
      <w:r w:rsidRPr="000F7B99">
        <w:rPr>
          <w:rFonts w:ascii="Times New Roman" w:eastAsia="Times New Roman" w:hAnsi="Times New Roman" w:cs="Times New Roman"/>
          <w:sz w:val="24"/>
          <w:szCs w:val="24"/>
        </w:rPr>
        <w:softHyphen/>
        <w:t>turing, and talent development.</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Last month, President Joe Biden of the United States enacted an executive order that imposed significant limita</w:t>
      </w:r>
      <w:r w:rsidRPr="000F7B99">
        <w:rPr>
          <w:rFonts w:ascii="Times New Roman" w:eastAsia="Times New Roman" w:hAnsi="Times New Roman" w:cs="Times New Roman"/>
          <w:sz w:val="24"/>
          <w:szCs w:val="24"/>
        </w:rPr>
        <w:softHyphen/>
        <w:t>tions on the capacity of American enter</w:t>
      </w:r>
      <w:r w:rsidRPr="000F7B99">
        <w:rPr>
          <w:rFonts w:ascii="Times New Roman" w:eastAsia="Times New Roman" w:hAnsi="Times New Roman" w:cs="Times New Roman"/>
          <w:sz w:val="24"/>
          <w:szCs w:val="24"/>
        </w:rPr>
        <w:softHyphen/>
        <w:t>prises to engage in investments with</w:t>
      </w:r>
      <w:r w:rsidRPr="000F7B99">
        <w:rPr>
          <w:rFonts w:ascii="Times New Roman" w:eastAsia="Times New Roman" w:hAnsi="Times New Roman" w:cs="Times New Roman"/>
          <w:sz w:val="24"/>
          <w:szCs w:val="24"/>
        </w:rPr>
        <w:softHyphen/>
        <w:t>in the sectors of “semiconductors and microelectronics, quantum informa</w:t>
      </w:r>
      <w:r w:rsidRPr="000F7B99">
        <w:rPr>
          <w:rFonts w:ascii="Times New Roman" w:eastAsia="Times New Roman" w:hAnsi="Times New Roman" w:cs="Times New Roman"/>
          <w:sz w:val="24"/>
          <w:szCs w:val="24"/>
        </w:rPr>
        <w:softHyphen/>
        <w:t>tion technologies, and artificial intelli</w:t>
      </w:r>
      <w:r w:rsidRPr="000F7B99">
        <w:rPr>
          <w:rFonts w:ascii="Times New Roman" w:eastAsia="Times New Roman" w:hAnsi="Times New Roman" w:cs="Times New Roman"/>
          <w:sz w:val="24"/>
          <w:szCs w:val="24"/>
        </w:rPr>
        <w:softHyphen/>
        <w:t>gence.” These restrictions specifically target countries deemed “countries of concern.” Although not directly stated within the executive order’s main text, the intended recipients of the imposed limitations are identified in the concise appendix, which specifies the countries of concern as China, along with its par</w:t>
      </w:r>
      <w:r w:rsidRPr="000F7B99">
        <w:rPr>
          <w:rFonts w:ascii="Times New Roman" w:eastAsia="Times New Roman" w:hAnsi="Times New Roman" w:cs="Times New Roman"/>
          <w:sz w:val="24"/>
          <w:szCs w:val="24"/>
        </w:rPr>
        <w:softHyphen/>
        <w:t>ticular administrative areas of Hong Kong and Macau.</w:t>
      </w:r>
    </w:p>
    <w:p w:rsidR="000F7B99" w:rsidRPr="000F7B99" w:rsidRDefault="000F7B99" w:rsidP="000F7B99">
      <w:pPr>
        <w:ind w:firstLine="0"/>
        <w:jc w:val="left"/>
        <w:rPr>
          <w:rFonts w:ascii="Times New Roman" w:eastAsia="Times New Roman" w:hAnsi="Times New Roman" w:cs="Times New Roman"/>
          <w:sz w:val="24"/>
          <w:szCs w:val="24"/>
        </w:rPr>
      </w:pPr>
      <w:hyperlink r:id="rId8" w:history="1">
        <w:proofErr w:type="spellStart"/>
        <w:proofErr w:type="gramStart"/>
        <w:r w:rsidRPr="000F7B99">
          <w:rPr>
            <w:rFonts w:ascii="Times New Roman" w:eastAsia="Times New Roman" w:hAnsi="Times New Roman" w:cs="Times New Roman"/>
            <w:color w:val="0000FF"/>
            <w:sz w:val="24"/>
            <w:szCs w:val="24"/>
            <w:u w:val="single"/>
          </w:rPr>
          <w:t>Zardari</w:t>
        </w:r>
        <w:proofErr w:type="spellEnd"/>
        <w:r w:rsidRPr="000F7B99">
          <w:rPr>
            <w:rFonts w:ascii="Times New Roman" w:eastAsia="Times New Roman" w:hAnsi="Times New Roman" w:cs="Times New Roman"/>
            <w:color w:val="0000FF"/>
            <w:sz w:val="24"/>
            <w:szCs w:val="24"/>
            <w:u w:val="single"/>
          </w:rPr>
          <w:t xml:space="preserve"> or </w:t>
        </w:r>
        <w:proofErr w:type="spellStart"/>
        <w:r w:rsidRPr="000F7B99">
          <w:rPr>
            <w:rFonts w:ascii="Times New Roman" w:eastAsia="Times New Roman" w:hAnsi="Times New Roman" w:cs="Times New Roman"/>
            <w:color w:val="0000FF"/>
            <w:sz w:val="24"/>
            <w:szCs w:val="24"/>
            <w:u w:val="single"/>
          </w:rPr>
          <w:t>Achakzai</w:t>
        </w:r>
        <w:proofErr w:type="spellEnd"/>
        <w:r w:rsidRPr="000F7B99">
          <w:rPr>
            <w:rFonts w:ascii="Times New Roman" w:eastAsia="Times New Roman" w:hAnsi="Times New Roman" w:cs="Times New Roman"/>
            <w:color w:val="0000FF"/>
            <w:sz w:val="24"/>
            <w:szCs w:val="24"/>
            <w:u w:val="single"/>
          </w:rPr>
          <w:t>?</w:t>
        </w:r>
        <w:proofErr w:type="gramEnd"/>
        <w:r w:rsidRPr="000F7B99">
          <w:rPr>
            <w:rFonts w:ascii="Times New Roman" w:eastAsia="Times New Roman" w:hAnsi="Times New Roman" w:cs="Times New Roman"/>
            <w:color w:val="0000FF"/>
            <w:sz w:val="24"/>
            <w:szCs w:val="24"/>
            <w:u w:val="single"/>
          </w:rPr>
          <w:t xml:space="preserve"> Polling underway for presidential election</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This recent action by the Biden ad</w:t>
      </w:r>
      <w:r w:rsidRPr="000F7B99">
        <w:rPr>
          <w:rFonts w:ascii="Times New Roman" w:eastAsia="Times New Roman" w:hAnsi="Times New Roman" w:cs="Times New Roman"/>
          <w:sz w:val="24"/>
          <w:szCs w:val="24"/>
        </w:rPr>
        <w:softHyphen/>
        <w:t>ministration represents its ongoing efforts to restrict China’s acquisition of advanced technologies crucial for achieving dominance in the 21st cen</w:t>
      </w:r>
      <w:r w:rsidRPr="000F7B99">
        <w:rPr>
          <w:rFonts w:ascii="Times New Roman" w:eastAsia="Times New Roman" w:hAnsi="Times New Roman" w:cs="Times New Roman"/>
          <w:sz w:val="24"/>
          <w:szCs w:val="24"/>
        </w:rPr>
        <w:softHyphen/>
        <w:t>tury. Since August of last year, the ad</w:t>
      </w:r>
      <w:r w:rsidRPr="000F7B99">
        <w:rPr>
          <w:rFonts w:ascii="Times New Roman" w:eastAsia="Times New Roman" w:hAnsi="Times New Roman" w:cs="Times New Roman"/>
          <w:sz w:val="24"/>
          <w:szCs w:val="24"/>
        </w:rPr>
        <w:softHyphen/>
        <w:t>ministration has implemented mea</w:t>
      </w:r>
      <w:r w:rsidRPr="000F7B99">
        <w:rPr>
          <w:rFonts w:ascii="Times New Roman" w:eastAsia="Times New Roman" w:hAnsi="Times New Roman" w:cs="Times New Roman"/>
          <w:sz w:val="24"/>
          <w:szCs w:val="24"/>
        </w:rPr>
        <w:softHyphen/>
        <w:t>sures to limit China’s importation of computer chip manufacturing machin</w:t>
      </w:r>
      <w:r w:rsidRPr="000F7B99">
        <w:rPr>
          <w:rFonts w:ascii="Times New Roman" w:eastAsia="Times New Roman" w:hAnsi="Times New Roman" w:cs="Times New Roman"/>
          <w:sz w:val="24"/>
          <w:szCs w:val="24"/>
        </w:rPr>
        <w:softHyphen/>
        <w:t xml:space="preserve">ery. In December, a prohibition was implemented on using communication equipment manufactured by Chinese companies </w:t>
      </w:r>
      <w:proofErr w:type="spellStart"/>
      <w:r w:rsidRPr="000F7B99">
        <w:rPr>
          <w:rFonts w:ascii="Times New Roman" w:eastAsia="Times New Roman" w:hAnsi="Times New Roman" w:cs="Times New Roman"/>
          <w:sz w:val="24"/>
          <w:szCs w:val="24"/>
        </w:rPr>
        <w:t>Huawei</w:t>
      </w:r>
      <w:proofErr w:type="spellEnd"/>
      <w:r w:rsidRPr="000F7B99">
        <w:rPr>
          <w:rFonts w:ascii="Times New Roman" w:eastAsia="Times New Roman" w:hAnsi="Times New Roman" w:cs="Times New Roman"/>
          <w:sz w:val="24"/>
          <w:szCs w:val="24"/>
        </w:rPr>
        <w:t xml:space="preserve"> and ZTE in new</w:t>
      </w:r>
      <w:r w:rsidRPr="000F7B99">
        <w:rPr>
          <w:rFonts w:ascii="Times New Roman" w:eastAsia="Times New Roman" w:hAnsi="Times New Roman" w:cs="Times New Roman"/>
          <w:sz w:val="24"/>
          <w:szCs w:val="24"/>
        </w:rPr>
        <w:softHyphen/>
        <w:t>ly established infrastructure ventures. However, the endeavor is not confined solely to technological advancements. President Biden has chosen to uphold the extensive tariffs implemented on China by his predecessor, former Pres</w:t>
      </w:r>
      <w:r w:rsidRPr="000F7B99">
        <w:rPr>
          <w:rFonts w:ascii="Times New Roman" w:eastAsia="Times New Roman" w:hAnsi="Times New Roman" w:cs="Times New Roman"/>
          <w:sz w:val="24"/>
          <w:szCs w:val="24"/>
        </w:rPr>
        <w:softHyphen/>
        <w:t xml:space="preserve">ident Donald Trump. These policies </w:t>
      </w:r>
      <w:r w:rsidRPr="000F7B99">
        <w:rPr>
          <w:rFonts w:ascii="Times New Roman" w:eastAsia="Times New Roman" w:hAnsi="Times New Roman" w:cs="Times New Roman"/>
          <w:sz w:val="24"/>
          <w:szCs w:val="24"/>
        </w:rPr>
        <w:lastRenderedPageBreak/>
        <w:t>possess the capacity to bring about the cessation of economic globalization in its current form, posing a fundamental question: What is the rationale behind the United States’ implementation of trade limitations on China under Pres</w:t>
      </w:r>
      <w:r w:rsidRPr="000F7B99">
        <w:rPr>
          <w:rFonts w:ascii="Times New Roman" w:eastAsia="Times New Roman" w:hAnsi="Times New Roman" w:cs="Times New Roman"/>
          <w:sz w:val="24"/>
          <w:szCs w:val="24"/>
        </w:rPr>
        <w:softHyphen/>
        <w:t>ident Trump’s and President Biden’s leadership? There exist three poten</w:t>
      </w:r>
      <w:r w:rsidRPr="000F7B99">
        <w:rPr>
          <w:rFonts w:ascii="Times New Roman" w:eastAsia="Times New Roman" w:hAnsi="Times New Roman" w:cs="Times New Roman"/>
          <w:sz w:val="24"/>
          <w:szCs w:val="24"/>
        </w:rPr>
        <w:softHyphen/>
        <w:t>tial explanations.</w:t>
      </w:r>
    </w:p>
    <w:p w:rsidR="000F7B99" w:rsidRPr="000F7B99" w:rsidRDefault="000F7B99" w:rsidP="000F7B99">
      <w:pPr>
        <w:ind w:firstLine="0"/>
        <w:jc w:val="left"/>
        <w:rPr>
          <w:rFonts w:ascii="Times New Roman" w:eastAsia="Times New Roman" w:hAnsi="Times New Roman" w:cs="Times New Roman"/>
          <w:sz w:val="24"/>
          <w:szCs w:val="24"/>
        </w:rPr>
      </w:pPr>
      <w:hyperlink r:id="rId9" w:history="1">
        <w:proofErr w:type="spellStart"/>
        <w:r w:rsidRPr="000F7B99">
          <w:rPr>
            <w:rFonts w:ascii="Times New Roman" w:eastAsia="Times New Roman" w:hAnsi="Times New Roman" w:cs="Times New Roman"/>
            <w:color w:val="0000FF"/>
            <w:sz w:val="24"/>
            <w:szCs w:val="24"/>
            <w:u w:val="single"/>
          </w:rPr>
          <w:t>TransPeshawar</w:t>
        </w:r>
        <w:proofErr w:type="spellEnd"/>
        <w:r w:rsidRPr="000F7B99">
          <w:rPr>
            <w:rFonts w:ascii="Times New Roman" w:eastAsia="Times New Roman" w:hAnsi="Times New Roman" w:cs="Times New Roman"/>
            <w:color w:val="0000FF"/>
            <w:sz w:val="24"/>
            <w:szCs w:val="24"/>
            <w:u w:val="single"/>
          </w:rPr>
          <w:t xml:space="preserve"> marks World Women Day, awards women workers</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One objective is to safeguard Ameri</w:t>
      </w:r>
      <w:r w:rsidRPr="000F7B99">
        <w:rPr>
          <w:rFonts w:ascii="Times New Roman" w:eastAsia="Times New Roman" w:hAnsi="Times New Roman" w:cs="Times New Roman"/>
          <w:sz w:val="24"/>
          <w:szCs w:val="24"/>
        </w:rPr>
        <w:softHyphen/>
        <w:t>can employees who have experienced job losses due to Chinese imports and the relocation of manufacturing by U.S. companies to China. Indeed, numerous sectors, particularly those in the manu</w:t>
      </w:r>
      <w:r w:rsidRPr="000F7B99">
        <w:rPr>
          <w:rFonts w:ascii="Times New Roman" w:eastAsia="Times New Roman" w:hAnsi="Times New Roman" w:cs="Times New Roman"/>
          <w:sz w:val="24"/>
          <w:szCs w:val="24"/>
        </w:rPr>
        <w:softHyphen/>
        <w:t>facturing industry, saw adverse effects due to the significant impact of the “China shock” during the early 2000s. This phenomenon emerged when the United States witnessed a substantial increase in trade with China, accompa</w:t>
      </w:r>
      <w:r w:rsidRPr="000F7B99">
        <w:rPr>
          <w:rFonts w:ascii="Times New Roman" w:eastAsia="Times New Roman" w:hAnsi="Times New Roman" w:cs="Times New Roman"/>
          <w:sz w:val="24"/>
          <w:szCs w:val="24"/>
        </w:rPr>
        <w:softHyphen/>
        <w:t>nied by a surge in outsourcing activi</w:t>
      </w:r>
      <w:r w:rsidRPr="000F7B99">
        <w:rPr>
          <w:rFonts w:ascii="Times New Roman" w:eastAsia="Times New Roman" w:hAnsi="Times New Roman" w:cs="Times New Roman"/>
          <w:sz w:val="24"/>
          <w:szCs w:val="24"/>
        </w:rPr>
        <w:softHyphen/>
        <w:t>ties to the country.</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Moreover, from a global perspective, the United States has long championed the rules-based international order, a fundamental tenet of its foreign poli</w:t>
      </w:r>
      <w:r w:rsidRPr="000F7B99">
        <w:rPr>
          <w:rFonts w:ascii="Times New Roman" w:eastAsia="Times New Roman" w:hAnsi="Times New Roman" w:cs="Times New Roman"/>
          <w:sz w:val="24"/>
          <w:szCs w:val="24"/>
        </w:rPr>
        <w:softHyphen/>
        <w:t>cy since the end of World War II. This commitment revolves around foster</w:t>
      </w:r>
      <w:r w:rsidRPr="000F7B99">
        <w:rPr>
          <w:rFonts w:ascii="Times New Roman" w:eastAsia="Times New Roman" w:hAnsi="Times New Roman" w:cs="Times New Roman"/>
          <w:sz w:val="24"/>
          <w:szCs w:val="24"/>
        </w:rPr>
        <w:softHyphen/>
        <w:t>ing a framework for open and liberal</w:t>
      </w:r>
      <w:r w:rsidRPr="000F7B99">
        <w:rPr>
          <w:rFonts w:ascii="Times New Roman" w:eastAsia="Times New Roman" w:hAnsi="Times New Roman" w:cs="Times New Roman"/>
          <w:sz w:val="24"/>
          <w:szCs w:val="24"/>
        </w:rPr>
        <w:softHyphen/>
        <w:t>ized economic interactions. It has en</w:t>
      </w:r>
      <w:r w:rsidRPr="000F7B99">
        <w:rPr>
          <w:rFonts w:ascii="Times New Roman" w:eastAsia="Times New Roman" w:hAnsi="Times New Roman" w:cs="Times New Roman"/>
          <w:sz w:val="24"/>
          <w:szCs w:val="24"/>
        </w:rPr>
        <w:softHyphen/>
        <w:t>tailed advocating for expansive global trade agreements and establishing a transparent and inclusive trade sys</w:t>
      </w:r>
      <w:r w:rsidRPr="000F7B99">
        <w:rPr>
          <w:rFonts w:ascii="Times New Roman" w:eastAsia="Times New Roman" w:hAnsi="Times New Roman" w:cs="Times New Roman"/>
          <w:sz w:val="24"/>
          <w:szCs w:val="24"/>
        </w:rPr>
        <w:softHyphen/>
        <w:t>tem. However, the U.S. has consistent</w:t>
      </w:r>
      <w:r w:rsidRPr="000F7B99">
        <w:rPr>
          <w:rFonts w:ascii="Times New Roman" w:eastAsia="Times New Roman" w:hAnsi="Times New Roman" w:cs="Times New Roman"/>
          <w:sz w:val="24"/>
          <w:szCs w:val="24"/>
        </w:rPr>
        <w:softHyphen/>
        <w:t>ly accused China of flouting the prin</w:t>
      </w:r>
      <w:r w:rsidRPr="000F7B99">
        <w:rPr>
          <w:rFonts w:ascii="Times New Roman" w:eastAsia="Times New Roman" w:hAnsi="Times New Roman" w:cs="Times New Roman"/>
          <w:sz w:val="24"/>
          <w:szCs w:val="24"/>
        </w:rPr>
        <w:softHyphen/>
        <w:t>ciples underpinning this international economic order. In a 2022 report by the U.S.-China Economic and Security Review Commission, which represents U.S. concerns, China’s actions, includ</w:t>
      </w:r>
      <w:r w:rsidRPr="000F7B99">
        <w:rPr>
          <w:rFonts w:ascii="Times New Roman" w:eastAsia="Times New Roman" w:hAnsi="Times New Roman" w:cs="Times New Roman"/>
          <w:sz w:val="24"/>
          <w:szCs w:val="24"/>
        </w:rPr>
        <w:softHyphen/>
        <w:t>ing subsidies, overcapacity, intellectual property theft, and protectionist non</w:t>
      </w:r>
      <w:r w:rsidRPr="000F7B99">
        <w:rPr>
          <w:rFonts w:ascii="Times New Roman" w:eastAsia="Times New Roman" w:hAnsi="Times New Roman" w:cs="Times New Roman"/>
          <w:sz w:val="24"/>
          <w:szCs w:val="24"/>
        </w:rPr>
        <w:softHyphen/>
        <w:t>market policies, contribute to global economic distortions. The United States is implementing countermeasures to address these infractions, aligning with its commitment to preserving the rules-based international order.</w:t>
      </w:r>
    </w:p>
    <w:p w:rsidR="000F7B99" w:rsidRPr="000F7B99" w:rsidRDefault="000F7B99" w:rsidP="000F7B99">
      <w:pPr>
        <w:ind w:firstLine="0"/>
        <w:jc w:val="left"/>
        <w:rPr>
          <w:rFonts w:ascii="Times New Roman" w:eastAsia="Times New Roman" w:hAnsi="Times New Roman" w:cs="Times New Roman"/>
          <w:sz w:val="24"/>
          <w:szCs w:val="24"/>
        </w:rPr>
      </w:pPr>
      <w:hyperlink r:id="rId10" w:history="1">
        <w:r w:rsidRPr="000F7B99">
          <w:rPr>
            <w:rFonts w:ascii="Times New Roman" w:eastAsia="Times New Roman" w:hAnsi="Times New Roman" w:cs="Times New Roman"/>
            <w:color w:val="0000FF"/>
            <w:sz w:val="24"/>
            <w:szCs w:val="24"/>
            <w:u w:val="single"/>
          </w:rPr>
          <w:t>Loss of lives in Gaza due to aid airdrop malfunction shows urgent need for cease-fire: UN</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The third perspective underscores in</w:t>
      </w:r>
      <w:r w:rsidRPr="000F7B99">
        <w:rPr>
          <w:rFonts w:ascii="Times New Roman" w:eastAsia="Times New Roman" w:hAnsi="Times New Roman" w:cs="Times New Roman"/>
          <w:sz w:val="24"/>
          <w:szCs w:val="24"/>
        </w:rPr>
        <w:softHyphen/>
        <w:t>ternational power dynamics as a key driver of U.S.-China trade restrictions. These measures are designed to hinder the rise of a formidable challenger on the global stage. Numerous great pow</w:t>
      </w:r>
      <w:r w:rsidRPr="000F7B99">
        <w:rPr>
          <w:rFonts w:ascii="Times New Roman" w:eastAsia="Times New Roman" w:hAnsi="Times New Roman" w:cs="Times New Roman"/>
          <w:sz w:val="24"/>
          <w:szCs w:val="24"/>
        </w:rPr>
        <w:softHyphen/>
        <w:t xml:space="preserve">ers coexist in today’s </w:t>
      </w:r>
      <w:proofErr w:type="spellStart"/>
      <w:r w:rsidRPr="000F7B99">
        <w:rPr>
          <w:rFonts w:ascii="Times New Roman" w:eastAsia="Times New Roman" w:hAnsi="Times New Roman" w:cs="Times New Roman"/>
          <w:sz w:val="24"/>
          <w:szCs w:val="24"/>
        </w:rPr>
        <w:t>multipolar</w:t>
      </w:r>
      <w:proofErr w:type="spellEnd"/>
      <w:r w:rsidRPr="000F7B99">
        <w:rPr>
          <w:rFonts w:ascii="Times New Roman" w:eastAsia="Times New Roman" w:hAnsi="Times New Roman" w:cs="Times New Roman"/>
          <w:sz w:val="24"/>
          <w:szCs w:val="24"/>
        </w:rPr>
        <w:t xml:space="preserve"> world, yet they don’t possess equal influence or capabilities. The United States, still the preeminent global player by vari</w:t>
      </w:r>
      <w:r w:rsidRPr="000F7B99">
        <w:rPr>
          <w:rFonts w:ascii="Times New Roman" w:eastAsia="Times New Roman" w:hAnsi="Times New Roman" w:cs="Times New Roman"/>
          <w:sz w:val="24"/>
          <w:szCs w:val="24"/>
        </w:rPr>
        <w:softHyphen/>
        <w:t>ous metrics such as economic and mil</w:t>
      </w:r>
      <w:r w:rsidRPr="000F7B99">
        <w:rPr>
          <w:rFonts w:ascii="Times New Roman" w:eastAsia="Times New Roman" w:hAnsi="Times New Roman" w:cs="Times New Roman"/>
          <w:sz w:val="24"/>
          <w:szCs w:val="24"/>
        </w:rPr>
        <w:softHyphen/>
        <w:t>itary strength, faces questions about the sustainability of this position, par</w:t>
      </w:r>
      <w:r w:rsidRPr="000F7B99">
        <w:rPr>
          <w:rFonts w:ascii="Times New Roman" w:eastAsia="Times New Roman" w:hAnsi="Times New Roman" w:cs="Times New Roman"/>
          <w:sz w:val="24"/>
          <w:szCs w:val="24"/>
        </w:rPr>
        <w:softHyphen/>
        <w:t>ticularly in the face of China’s projected growth. The core issue concerns wheth</w:t>
      </w:r>
      <w:r w:rsidRPr="000F7B99">
        <w:rPr>
          <w:rFonts w:ascii="Times New Roman" w:eastAsia="Times New Roman" w:hAnsi="Times New Roman" w:cs="Times New Roman"/>
          <w:sz w:val="24"/>
          <w:szCs w:val="24"/>
        </w:rPr>
        <w:softHyphen/>
        <w:t>er the U.S. is willing to cede global pre</w:t>
      </w:r>
      <w:r w:rsidRPr="000F7B99">
        <w:rPr>
          <w:rFonts w:ascii="Times New Roman" w:eastAsia="Times New Roman" w:hAnsi="Times New Roman" w:cs="Times New Roman"/>
          <w:sz w:val="24"/>
          <w:szCs w:val="24"/>
        </w:rPr>
        <w:softHyphen/>
        <w:t>eminence. While the U.S. and China can pursue their interests and collab</w:t>
      </w:r>
      <w:r w:rsidRPr="000F7B99">
        <w:rPr>
          <w:rFonts w:ascii="Times New Roman" w:eastAsia="Times New Roman" w:hAnsi="Times New Roman" w:cs="Times New Roman"/>
          <w:sz w:val="24"/>
          <w:szCs w:val="24"/>
        </w:rPr>
        <w:softHyphen/>
        <w:t>orate where they align, Washington’s primary concern centers on the poten</w:t>
      </w:r>
      <w:r w:rsidRPr="000F7B99">
        <w:rPr>
          <w:rFonts w:ascii="Times New Roman" w:eastAsia="Times New Roman" w:hAnsi="Times New Roman" w:cs="Times New Roman"/>
          <w:sz w:val="24"/>
          <w:szCs w:val="24"/>
        </w:rPr>
        <w:softHyphen/>
        <w:t>tial transformation of China’s econom</w:t>
      </w:r>
      <w:r w:rsidRPr="000F7B99">
        <w:rPr>
          <w:rFonts w:ascii="Times New Roman" w:eastAsia="Times New Roman" w:hAnsi="Times New Roman" w:cs="Times New Roman"/>
          <w:sz w:val="24"/>
          <w:szCs w:val="24"/>
        </w:rPr>
        <w:softHyphen/>
        <w:t>ic might into military power. This con</w:t>
      </w:r>
      <w:r w:rsidRPr="000F7B99">
        <w:rPr>
          <w:rFonts w:ascii="Times New Roman" w:eastAsia="Times New Roman" w:hAnsi="Times New Roman" w:cs="Times New Roman"/>
          <w:sz w:val="24"/>
          <w:szCs w:val="24"/>
        </w:rPr>
        <w:softHyphen/>
        <w:t>cern is reflected in trade restrictions, especially targeting China’s high-tech sectors with dual-use capabilities, sig</w:t>
      </w:r>
      <w:r w:rsidRPr="000F7B99">
        <w:rPr>
          <w:rFonts w:ascii="Times New Roman" w:eastAsia="Times New Roman" w:hAnsi="Times New Roman" w:cs="Times New Roman"/>
          <w:sz w:val="24"/>
          <w:szCs w:val="24"/>
        </w:rPr>
        <w:softHyphen/>
        <w:t>nifying their potential for civilian and military purposes.</w:t>
      </w:r>
    </w:p>
    <w:p w:rsidR="000F7B99" w:rsidRPr="000F7B99" w:rsidRDefault="000F7B99" w:rsidP="000F7B99">
      <w:pPr>
        <w:ind w:firstLine="0"/>
        <w:jc w:val="left"/>
        <w:rPr>
          <w:rFonts w:ascii="Times New Roman" w:eastAsia="Times New Roman" w:hAnsi="Times New Roman" w:cs="Times New Roman"/>
          <w:sz w:val="24"/>
          <w:szCs w:val="24"/>
        </w:rPr>
      </w:pPr>
      <w:hyperlink r:id="rId11" w:history="1">
        <w:r w:rsidRPr="000F7B99">
          <w:rPr>
            <w:rFonts w:ascii="Times New Roman" w:eastAsia="Times New Roman" w:hAnsi="Times New Roman" w:cs="Times New Roman"/>
            <w:color w:val="0000FF"/>
            <w:sz w:val="24"/>
            <w:szCs w:val="24"/>
            <w:u w:val="single"/>
          </w:rPr>
          <w:t>EIGHTEEN actively works to advance gender equality</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lastRenderedPageBreak/>
        <w:t>In light of enduring conflicts between China and significant U.S. allies, such as Japan and Taiwan, a prevailing appre</w:t>
      </w:r>
      <w:r w:rsidRPr="000F7B99">
        <w:rPr>
          <w:rFonts w:ascii="Times New Roman" w:eastAsia="Times New Roman" w:hAnsi="Times New Roman" w:cs="Times New Roman"/>
          <w:sz w:val="24"/>
          <w:szCs w:val="24"/>
        </w:rPr>
        <w:softHyphen/>
        <w:t>hension arises regarding the inevitabil</w:t>
      </w:r>
      <w:r w:rsidRPr="000F7B99">
        <w:rPr>
          <w:rFonts w:ascii="Times New Roman" w:eastAsia="Times New Roman" w:hAnsi="Times New Roman" w:cs="Times New Roman"/>
          <w:sz w:val="24"/>
          <w:szCs w:val="24"/>
        </w:rPr>
        <w:softHyphen/>
        <w:t>ity of potential confrontations between an expanding China and an established United States. This concept delves into the core of what is commonly referred to as the “Thucydides trap” by Graham Allison, a renowned scholar in the field of international affairs. The trap sug</w:t>
      </w:r>
      <w:r w:rsidRPr="000F7B99">
        <w:rPr>
          <w:rFonts w:ascii="Times New Roman" w:eastAsia="Times New Roman" w:hAnsi="Times New Roman" w:cs="Times New Roman"/>
          <w:sz w:val="24"/>
          <w:szCs w:val="24"/>
        </w:rPr>
        <w:softHyphen/>
        <w:t>gests that a conflict leading to war be</w:t>
      </w:r>
      <w:r w:rsidRPr="000F7B99">
        <w:rPr>
          <w:rFonts w:ascii="Times New Roman" w:eastAsia="Times New Roman" w:hAnsi="Times New Roman" w:cs="Times New Roman"/>
          <w:sz w:val="24"/>
          <w:szCs w:val="24"/>
        </w:rPr>
        <w:softHyphen/>
        <w:t>comes inevitable when a rising power emerges alongside an established one.</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However, during the past decade, the United States government has been un</w:t>
      </w:r>
      <w:r w:rsidRPr="000F7B99">
        <w:rPr>
          <w:rFonts w:ascii="Times New Roman" w:eastAsia="Times New Roman" w:hAnsi="Times New Roman" w:cs="Times New Roman"/>
          <w:sz w:val="24"/>
          <w:szCs w:val="24"/>
        </w:rPr>
        <w:softHyphen/>
        <w:t>dertaking ongoing endeavors to coun</w:t>
      </w:r>
      <w:r w:rsidRPr="000F7B99">
        <w:rPr>
          <w:rFonts w:ascii="Times New Roman" w:eastAsia="Times New Roman" w:hAnsi="Times New Roman" w:cs="Times New Roman"/>
          <w:sz w:val="24"/>
          <w:szCs w:val="24"/>
        </w:rPr>
        <w:softHyphen/>
        <w:t>ter and address Beijing’s increasing global influence. The Obama admin</w:t>
      </w:r>
      <w:r w:rsidRPr="000F7B99">
        <w:rPr>
          <w:rFonts w:ascii="Times New Roman" w:eastAsia="Times New Roman" w:hAnsi="Times New Roman" w:cs="Times New Roman"/>
          <w:sz w:val="24"/>
          <w:szCs w:val="24"/>
        </w:rPr>
        <w:softHyphen/>
        <w:t>istration endeavored to implement a strategic shift towards Asia to safe</w:t>
      </w:r>
      <w:r w:rsidRPr="000F7B99">
        <w:rPr>
          <w:rFonts w:ascii="Times New Roman" w:eastAsia="Times New Roman" w:hAnsi="Times New Roman" w:cs="Times New Roman"/>
          <w:sz w:val="24"/>
          <w:szCs w:val="24"/>
        </w:rPr>
        <w:softHyphen/>
        <w:t>guard the United States’ regional dom</w:t>
      </w:r>
      <w:r w:rsidRPr="000F7B99">
        <w:rPr>
          <w:rFonts w:ascii="Times New Roman" w:eastAsia="Times New Roman" w:hAnsi="Times New Roman" w:cs="Times New Roman"/>
          <w:sz w:val="24"/>
          <w:szCs w:val="24"/>
        </w:rPr>
        <w:softHyphen/>
        <w:t>inance from being overtaken by China. Similarly, both the Trump and Biden administrations have undertaken mea</w:t>
      </w:r>
      <w:r w:rsidRPr="000F7B99">
        <w:rPr>
          <w:rFonts w:ascii="Times New Roman" w:eastAsia="Times New Roman" w:hAnsi="Times New Roman" w:cs="Times New Roman"/>
          <w:sz w:val="24"/>
          <w:szCs w:val="24"/>
        </w:rPr>
        <w:softHyphen/>
        <w:t>sures specifically designed to prevent a global power transition of this nature. The rationale for the policies of Biden’s administration and those of Trump and Obama can be best understood through the lens of power politics.</w:t>
      </w:r>
    </w:p>
    <w:p w:rsidR="000F7B99" w:rsidRPr="000F7B99" w:rsidRDefault="000F7B99" w:rsidP="000F7B99">
      <w:pPr>
        <w:ind w:firstLine="0"/>
        <w:jc w:val="left"/>
        <w:rPr>
          <w:rFonts w:ascii="Times New Roman" w:eastAsia="Times New Roman" w:hAnsi="Times New Roman" w:cs="Times New Roman"/>
          <w:sz w:val="24"/>
          <w:szCs w:val="24"/>
        </w:rPr>
      </w:pPr>
      <w:hyperlink r:id="rId12" w:history="1">
        <w:proofErr w:type="spellStart"/>
        <w:r w:rsidRPr="000F7B99">
          <w:rPr>
            <w:rFonts w:ascii="Times New Roman" w:eastAsia="Times New Roman" w:hAnsi="Times New Roman" w:cs="Times New Roman"/>
            <w:color w:val="0000FF"/>
            <w:sz w:val="24"/>
            <w:szCs w:val="24"/>
            <w:u w:val="single"/>
          </w:rPr>
          <w:t>Bitcoin</w:t>
        </w:r>
        <w:proofErr w:type="spellEnd"/>
        <w:r w:rsidRPr="000F7B99">
          <w:rPr>
            <w:rFonts w:ascii="Times New Roman" w:eastAsia="Times New Roman" w:hAnsi="Times New Roman" w:cs="Times New Roman"/>
            <w:color w:val="0000FF"/>
            <w:sz w:val="24"/>
            <w:szCs w:val="24"/>
            <w:u w:val="single"/>
          </w:rPr>
          <w:t xml:space="preserve"> hovers around all-time high at resistance level</w:t>
        </w:r>
      </w:hyperlink>
      <w:r w:rsidRPr="000F7B99">
        <w:rPr>
          <w:rFonts w:ascii="Times New Roman" w:eastAsia="Times New Roman" w:hAnsi="Times New Roman" w:cs="Times New Roman"/>
          <w:sz w:val="24"/>
          <w:szCs w:val="24"/>
        </w:rPr>
        <w:t xml:space="preserve"> </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sz w:val="24"/>
          <w:szCs w:val="24"/>
        </w:rPr>
        <w:t>These measures concerning China will probably persist, independently or as a component of a more compre</w:t>
      </w:r>
      <w:r w:rsidRPr="000F7B99">
        <w:rPr>
          <w:rFonts w:ascii="Times New Roman" w:eastAsia="Times New Roman" w:hAnsi="Times New Roman" w:cs="Times New Roman"/>
          <w:sz w:val="24"/>
          <w:szCs w:val="24"/>
        </w:rPr>
        <w:softHyphen/>
        <w:t>hensive “de-risking” approach that the United States is pursuing alongside its G-7 counterparts. Ultimately, the pri</w:t>
      </w:r>
      <w:r w:rsidRPr="000F7B99">
        <w:rPr>
          <w:rFonts w:ascii="Times New Roman" w:eastAsia="Times New Roman" w:hAnsi="Times New Roman" w:cs="Times New Roman"/>
          <w:sz w:val="24"/>
          <w:szCs w:val="24"/>
        </w:rPr>
        <w:softHyphen/>
        <w:t>mary contenders for the upcoming United States presidential election the following year are the two men, Biden and Trump, who bear the greatest re</w:t>
      </w:r>
      <w:r w:rsidRPr="000F7B99">
        <w:rPr>
          <w:rFonts w:ascii="Times New Roman" w:eastAsia="Times New Roman" w:hAnsi="Times New Roman" w:cs="Times New Roman"/>
          <w:sz w:val="24"/>
          <w:szCs w:val="24"/>
        </w:rPr>
        <w:softHyphen/>
        <w:t>sponsibility for the present policies. If neither Biden nor Trump assumes the presidency in 2025 due to unanticipat</w:t>
      </w:r>
      <w:r w:rsidRPr="000F7B99">
        <w:rPr>
          <w:rFonts w:ascii="Times New Roman" w:eastAsia="Times New Roman" w:hAnsi="Times New Roman" w:cs="Times New Roman"/>
          <w:sz w:val="24"/>
          <w:szCs w:val="24"/>
        </w:rPr>
        <w:softHyphen/>
        <w:t>ed circumstances, the American popu</w:t>
      </w:r>
      <w:r w:rsidRPr="000F7B99">
        <w:rPr>
          <w:rFonts w:ascii="Times New Roman" w:eastAsia="Times New Roman" w:hAnsi="Times New Roman" w:cs="Times New Roman"/>
          <w:sz w:val="24"/>
          <w:szCs w:val="24"/>
        </w:rPr>
        <w:softHyphen/>
        <w:t>lace widely perceives China as a formi</w:t>
      </w:r>
      <w:r w:rsidRPr="000F7B99">
        <w:rPr>
          <w:rFonts w:ascii="Times New Roman" w:eastAsia="Times New Roman" w:hAnsi="Times New Roman" w:cs="Times New Roman"/>
          <w:sz w:val="24"/>
          <w:szCs w:val="24"/>
        </w:rPr>
        <w:softHyphen/>
        <w:t>dable contender and even a potential menace to the interests of the United States. Any future president is likely to align with this prevailing sentiment. Consequently, an increase in presiden</w:t>
      </w:r>
      <w:r w:rsidRPr="000F7B99">
        <w:rPr>
          <w:rFonts w:ascii="Times New Roman" w:eastAsia="Times New Roman" w:hAnsi="Times New Roman" w:cs="Times New Roman"/>
          <w:sz w:val="24"/>
          <w:szCs w:val="24"/>
        </w:rPr>
        <w:softHyphen/>
        <w:t>tial directives and trade restrictions can be expected. Beyond its econom</w:t>
      </w:r>
      <w:r w:rsidRPr="000F7B99">
        <w:rPr>
          <w:rFonts w:ascii="Times New Roman" w:eastAsia="Times New Roman" w:hAnsi="Times New Roman" w:cs="Times New Roman"/>
          <w:sz w:val="24"/>
          <w:szCs w:val="24"/>
        </w:rPr>
        <w:softHyphen/>
        <w:t>ic dimensions, trade will remain a sig</w:t>
      </w:r>
      <w:r w:rsidRPr="000F7B99">
        <w:rPr>
          <w:rFonts w:ascii="Times New Roman" w:eastAsia="Times New Roman" w:hAnsi="Times New Roman" w:cs="Times New Roman"/>
          <w:sz w:val="24"/>
          <w:szCs w:val="24"/>
        </w:rPr>
        <w:softHyphen/>
        <w:t>nificant battleground in the ongoing conflict between the United States and China, two major global powers.</w:t>
      </w:r>
    </w:p>
    <w:p w:rsidR="000F7B99" w:rsidRPr="000F7B99" w:rsidRDefault="000F7B99" w:rsidP="000F7B99">
      <w:pPr>
        <w:spacing w:before="100" w:beforeAutospacing="1" w:after="100" w:afterAutospacing="1"/>
        <w:ind w:firstLine="0"/>
        <w:jc w:val="both"/>
        <w:rPr>
          <w:rFonts w:ascii="Times New Roman" w:eastAsia="Times New Roman" w:hAnsi="Times New Roman" w:cs="Times New Roman"/>
          <w:sz w:val="24"/>
          <w:szCs w:val="24"/>
        </w:rPr>
      </w:pPr>
      <w:r w:rsidRPr="000F7B99">
        <w:rPr>
          <w:rFonts w:ascii="Times New Roman" w:eastAsia="Times New Roman" w:hAnsi="Times New Roman" w:cs="Times New Roman"/>
          <w:b/>
          <w:bCs/>
          <w:sz w:val="24"/>
          <w:szCs w:val="24"/>
        </w:rPr>
        <w:t xml:space="preserve">Abu </w:t>
      </w:r>
      <w:proofErr w:type="spellStart"/>
      <w:r w:rsidRPr="000F7B99">
        <w:rPr>
          <w:rFonts w:ascii="Times New Roman" w:eastAsia="Times New Roman" w:hAnsi="Times New Roman" w:cs="Times New Roman"/>
          <w:b/>
          <w:bCs/>
          <w:sz w:val="24"/>
          <w:szCs w:val="24"/>
        </w:rPr>
        <w:t>Hurrairah</w:t>
      </w:r>
      <w:proofErr w:type="spellEnd"/>
      <w:r w:rsidRPr="000F7B99">
        <w:rPr>
          <w:rFonts w:ascii="Times New Roman" w:eastAsia="Times New Roman" w:hAnsi="Times New Roman" w:cs="Times New Roman"/>
          <w:b/>
          <w:bCs/>
          <w:sz w:val="24"/>
          <w:szCs w:val="24"/>
        </w:rPr>
        <w:t xml:space="preserve"> </w:t>
      </w:r>
      <w:proofErr w:type="spellStart"/>
      <w:r w:rsidRPr="000F7B99">
        <w:rPr>
          <w:rFonts w:ascii="Times New Roman" w:eastAsia="Times New Roman" w:hAnsi="Times New Roman" w:cs="Times New Roman"/>
          <w:b/>
          <w:bCs/>
          <w:sz w:val="24"/>
          <w:szCs w:val="24"/>
        </w:rPr>
        <w:t>Abbasi</w:t>
      </w:r>
      <w:proofErr w:type="spellEnd"/>
      <w:r w:rsidRPr="000F7B99">
        <w:rPr>
          <w:rFonts w:ascii="Times New Roman" w:eastAsia="Times New Roman" w:hAnsi="Times New Roman" w:cs="Times New Roman"/>
          <w:sz w:val="24"/>
          <w:szCs w:val="24"/>
        </w:rPr>
        <w:br/>
        <w:t>The Writer works as a Researcher with an Islamabad-based policy think tank, the Institute of Strategic Studies Islamabad. He can be reached at abuhurrairahah@gmail.com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7B99"/>
    <w:rsid w:val="000F3610"/>
    <w:rsid w:val="000F7B99"/>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0F7B99"/>
    <w:rPr>
      <w:color w:val="0000FF"/>
      <w:u w:val="single"/>
    </w:rPr>
  </w:style>
  <w:style w:type="paragraph" w:styleId="NormalWeb">
    <w:name w:val="Normal (Web)"/>
    <w:basedOn w:val="Normal"/>
    <w:uiPriority w:val="99"/>
    <w:semiHidden/>
    <w:unhideWhenUsed/>
    <w:rsid w:val="000F7B99"/>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13081">
      <w:bodyDiv w:val="1"/>
      <w:marLeft w:val="0"/>
      <w:marRight w:val="0"/>
      <w:marTop w:val="0"/>
      <w:marBottom w:val="0"/>
      <w:divBdr>
        <w:top w:val="none" w:sz="0" w:space="0" w:color="auto"/>
        <w:left w:val="none" w:sz="0" w:space="0" w:color="auto"/>
        <w:bottom w:val="none" w:sz="0" w:space="0" w:color="auto"/>
        <w:right w:val="none" w:sz="0" w:space="0" w:color="auto"/>
      </w:divBdr>
      <w:divsChild>
        <w:div w:id="515391627">
          <w:marLeft w:val="0"/>
          <w:marRight w:val="0"/>
          <w:marTop w:val="0"/>
          <w:marBottom w:val="0"/>
          <w:divBdr>
            <w:top w:val="none" w:sz="0" w:space="0" w:color="auto"/>
            <w:left w:val="none" w:sz="0" w:space="0" w:color="auto"/>
            <w:bottom w:val="none" w:sz="0" w:space="0" w:color="auto"/>
            <w:right w:val="none" w:sz="0" w:space="0" w:color="auto"/>
          </w:divBdr>
        </w:div>
        <w:div w:id="2089766290">
          <w:marLeft w:val="0"/>
          <w:marRight w:val="0"/>
          <w:marTop w:val="0"/>
          <w:marBottom w:val="0"/>
          <w:divBdr>
            <w:top w:val="none" w:sz="0" w:space="0" w:color="auto"/>
            <w:left w:val="none" w:sz="0" w:space="0" w:color="auto"/>
            <w:bottom w:val="none" w:sz="0" w:space="0" w:color="auto"/>
            <w:right w:val="none" w:sz="0" w:space="0" w:color="auto"/>
          </w:divBdr>
          <w:divsChild>
            <w:div w:id="1303317201">
              <w:marLeft w:val="0"/>
              <w:marRight w:val="0"/>
              <w:marTop w:val="0"/>
              <w:marBottom w:val="0"/>
              <w:divBdr>
                <w:top w:val="none" w:sz="0" w:space="0" w:color="auto"/>
                <w:left w:val="none" w:sz="0" w:space="0" w:color="auto"/>
                <w:bottom w:val="none" w:sz="0" w:space="0" w:color="auto"/>
                <w:right w:val="none" w:sz="0" w:space="0" w:color="auto"/>
              </w:divBdr>
              <w:divsChild>
                <w:div w:id="1423453920">
                  <w:marLeft w:val="0"/>
                  <w:marRight w:val="0"/>
                  <w:marTop w:val="0"/>
                  <w:marBottom w:val="0"/>
                  <w:divBdr>
                    <w:top w:val="none" w:sz="0" w:space="0" w:color="auto"/>
                    <w:left w:val="none" w:sz="0" w:space="0" w:color="auto"/>
                    <w:bottom w:val="none" w:sz="0" w:space="0" w:color="auto"/>
                    <w:right w:val="none" w:sz="0" w:space="0" w:color="auto"/>
                  </w:divBdr>
                  <w:divsChild>
                    <w:div w:id="348680729">
                      <w:marLeft w:val="0"/>
                      <w:marRight w:val="0"/>
                      <w:marTop w:val="0"/>
                      <w:marBottom w:val="0"/>
                      <w:divBdr>
                        <w:top w:val="none" w:sz="0" w:space="0" w:color="auto"/>
                        <w:left w:val="none" w:sz="0" w:space="0" w:color="auto"/>
                        <w:bottom w:val="none" w:sz="0" w:space="0" w:color="auto"/>
                        <w:right w:val="none" w:sz="0" w:space="0" w:color="auto"/>
                      </w:divBdr>
                      <w:divsChild>
                        <w:div w:id="1069424059">
                          <w:marLeft w:val="0"/>
                          <w:marRight w:val="0"/>
                          <w:marTop w:val="0"/>
                          <w:marBottom w:val="0"/>
                          <w:divBdr>
                            <w:top w:val="none" w:sz="0" w:space="0" w:color="auto"/>
                            <w:left w:val="none" w:sz="0" w:space="0" w:color="auto"/>
                            <w:bottom w:val="none" w:sz="0" w:space="0" w:color="auto"/>
                            <w:right w:val="none" w:sz="0" w:space="0" w:color="auto"/>
                          </w:divBdr>
                        </w:div>
                        <w:div w:id="557742060">
                          <w:marLeft w:val="0"/>
                          <w:marRight w:val="0"/>
                          <w:marTop w:val="0"/>
                          <w:marBottom w:val="0"/>
                          <w:divBdr>
                            <w:top w:val="none" w:sz="0" w:space="0" w:color="auto"/>
                            <w:left w:val="none" w:sz="0" w:space="0" w:color="auto"/>
                            <w:bottom w:val="none" w:sz="0" w:space="0" w:color="auto"/>
                            <w:right w:val="none" w:sz="0" w:space="0" w:color="auto"/>
                          </w:divBdr>
                        </w:div>
                        <w:div w:id="904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6629">
          <w:marLeft w:val="0"/>
          <w:marRight w:val="0"/>
          <w:marTop w:val="0"/>
          <w:marBottom w:val="0"/>
          <w:divBdr>
            <w:top w:val="none" w:sz="0" w:space="0" w:color="auto"/>
            <w:left w:val="none" w:sz="0" w:space="0" w:color="auto"/>
            <w:bottom w:val="none" w:sz="0" w:space="0" w:color="auto"/>
            <w:right w:val="none" w:sz="0" w:space="0" w:color="auto"/>
          </w:divBdr>
          <w:divsChild>
            <w:div w:id="1644265405">
              <w:marLeft w:val="0"/>
              <w:marRight w:val="0"/>
              <w:marTop w:val="0"/>
              <w:marBottom w:val="0"/>
              <w:divBdr>
                <w:top w:val="none" w:sz="0" w:space="0" w:color="auto"/>
                <w:left w:val="none" w:sz="0" w:space="0" w:color="auto"/>
                <w:bottom w:val="none" w:sz="0" w:space="0" w:color="auto"/>
                <w:right w:val="none" w:sz="0" w:space="0" w:color="auto"/>
              </w:divBdr>
              <w:divsChild>
                <w:div w:id="663439736">
                  <w:marLeft w:val="0"/>
                  <w:marRight w:val="0"/>
                  <w:marTop w:val="0"/>
                  <w:marBottom w:val="0"/>
                  <w:divBdr>
                    <w:top w:val="none" w:sz="0" w:space="0" w:color="auto"/>
                    <w:left w:val="none" w:sz="0" w:space="0" w:color="auto"/>
                    <w:bottom w:val="none" w:sz="0" w:space="0" w:color="auto"/>
                    <w:right w:val="none" w:sz="0" w:space="0" w:color="auto"/>
                  </w:divBdr>
                  <w:divsChild>
                    <w:div w:id="145587713">
                      <w:marLeft w:val="0"/>
                      <w:marRight w:val="0"/>
                      <w:marTop w:val="0"/>
                      <w:marBottom w:val="0"/>
                      <w:divBdr>
                        <w:top w:val="none" w:sz="0" w:space="0" w:color="auto"/>
                        <w:left w:val="none" w:sz="0" w:space="0" w:color="auto"/>
                        <w:bottom w:val="none" w:sz="0" w:space="0" w:color="auto"/>
                        <w:right w:val="none" w:sz="0" w:space="0" w:color="auto"/>
                      </w:divBdr>
                    </w:div>
                  </w:divsChild>
                </w:div>
                <w:div w:id="1173764218">
                  <w:marLeft w:val="0"/>
                  <w:marRight w:val="0"/>
                  <w:marTop w:val="0"/>
                  <w:marBottom w:val="0"/>
                  <w:divBdr>
                    <w:top w:val="none" w:sz="0" w:space="0" w:color="auto"/>
                    <w:left w:val="none" w:sz="0" w:space="0" w:color="auto"/>
                    <w:bottom w:val="none" w:sz="0" w:space="0" w:color="auto"/>
                    <w:right w:val="none" w:sz="0" w:space="0" w:color="auto"/>
                  </w:divBdr>
                  <w:divsChild>
                    <w:div w:id="425611795">
                      <w:marLeft w:val="0"/>
                      <w:marRight w:val="0"/>
                      <w:marTop w:val="0"/>
                      <w:marBottom w:val="0"/>
                      <w:divBdr>
                        <w:top w:val="none" w:sz="0" w:space="0" w:color="auto"/>
                        <w:left w:val="none" w:sz="0" w:space="0" w:color="auto"/>
                        <w:bottom w:val="none" w:sz="0" w:space="0" w:color="auto"/>
                        <w:right w:val="none" w:sz="0" w:space="0" w:color="auto"/>
                      </w:divBdr>
                    </w:div>
                  </w:divsChild>
                </w:div>
                <w:div w:id="1659067333">
                  <w:marLeft w:val="0"/>
                  <w:marRight w:val="0"/>
                  <w:marTop w:val="0"/>
                  <w:marBottom w:val="0"/>
                  <w:divBdr>
                    <w:top w:val="none" w:sz="0" w:space="0" w:color="auto"/>
                    <w:left w:val="none" w:sz="0" w:space="0" w:color="auto"/>
                    <w:bottom w:val="none" w:sz="0" w:space="0" w:color="auto"/>
                    <w:right w:val="none" w:sz="0" w:space="0" w:color="auto"/>
                  </w:divBdr>
                  <w:divsChild>
                    <w:div w:id="886836638">
                      <w:marLeft w:val="0"/>
                      <w:marRight w:val="0"/>
                      <w:marTop w:val="0"/>
                      <w:marBottom w:val="0"/>
                      <w:divBdr>
                        <w:top w:val="none" w:sz="0" w:space="0" w:color="auto"/>
                        <w:left w:val="none" w:sz="0" w:space="0" w:color="auto"/>
                        <w:bottom w:val="none" w:sz="0" w:space="0" w:color="auto"/>
                        <w:right w:val="none" w:sz="0" w:space="0" w:color="auto"/>
                      </w:divBdr>
                    </w:div>
                  </w:divsChild>
                </w:div>
                <w:div w:id="1532106480">
                  <w:marLeft w:val="0"/>
                  <w:marRight w:val="0"/>
                  <w:marTop w:val="0"/>
                  <w:marBottom w:val="0"/>
                  <w:divBdr>
                    <w:top w:val="none" w:sz="0" w:space="0" w:color="auto"/>
                    <w:left w:val="none" w:sz="0" w:space="0" w:color="auto"/>
                    <w:bottom w:val="none" w:sz="0" w:space="0" w:color="auto"/>
                    <w:right w:val="none" w:sz="0" w:space="0" w:color="auto"/>
                  </w:divBdr>
                  <w:divsChild>
                    <w:div w:id="1046027191">
                      <w:marLeft w:val="0"/>
                      <w:marRight w:val="0"/>
                      <w:marTop w:val="0"/>
                      <w:marBottom w:val="0"/>
                      <w:divBdr>
                        <w:top w:val="none" w:sz="0" w:space="0" w:color="auto"/>
                        <w:left w:val="none" w:sz="0" w:space="0" w:color="auto"/>
                        <w:bottom w:val="none" w:sz="0" w:space="0" w:color="auto"/>
                        <w:right w:val="none" w:sz="0" w:space="0" w:color="auto"/>
                      </w:divBdr>
                    </w:div>
                  </w:divsChild>
                </w:div>
                <w:div w:id="1903327356">
                  <w:marLeft w:val="0"/>
                  <w:marRight w:val="0"/>
                  <w:marTop w:val="0"/>
                  <w:marBottom w:val="0"/>
                  <w:divBdr>
                    <w:top w:val="none" w:sz="0" w:space="0" w:color="auto"/>
                    <w:left w:val="none" w:sz="0" w:space="0" w:color="auto"/>
                    <w:bottom w:val="none" w:sz="0" w:space="0" w:color="auto"/>
                    <w:right w:val="none" w:sz="0" w:space="0" w:color="auto"/>
                  </w:divBdr>
                  <w:divsChild>
                    <w:div w:id="76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Mar-2024/zardari-or-achakzai-polling-underway-for-presidential-elec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09-Mar-2024/bitcoin-hovers-around-all-time-high-at-resistance-le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9-Mar-2024/eighteen-actively-works-to-advance-gender-equality"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9-Mar-2024/loss-of-lives-in-gaza-due-to-aid-airdrop-malfunction-shows-urgent-need-for-cease-fire-un" TargetMode="External"/><Relationship Id="rId4" Type="http://schemas.openxmlformats.org/officeDocument/2006/relationships/hyperlink" Target="https://www.nation.com.pk/columnist/abu-hurrairah" TargetMode="External"/><Relationship Id="rId9" Type="http://schemas.openxmlformats.org/officeDocument/2006/relationships/hyperlink" Target="https://www.nation.com.pk/09-Mar-2024/transpeshawar-marks-world-women-day-awards-women-work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1291</Words>
  <Characters>7363</Characters>
  <Application>Microsoft Office Word</Application>
  <DocSecurity>0</DocSecurity>
  <Lines>61</Lines>
  <Paragraphs>17</Paragraphs>
  <ScaleCrop>false</ScaleCrop>
  <Company>Grizli777</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2024-03-09T05:41:00Z</dcterms:created>
  <dcterms:modified xsi:type="dcterms:W3CDTF">2024-03-09T05:45:00Z</dcterms:modified>
</cp:coreProperties>
</file>