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A27" w:rsidRPr="00A60A27" w:rsidRDefault="00A60A27" w:rsidP="00A60A2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60A27">
        <w:rPr>
          <w:rFonts w:ascii="Times New Roman" w:eastAsia="Times New Roman" w:hAnsi="Times New Roman" w:cs="Times New Roman"/>
          <w:b/>
          <w:bCs/>
          <w:kern w:val="36"/>
          <w:sz w:val="48"/>
          <w:szCs w:val="48"/>
        </w:rPr>
        <w:t>Curiosity leads to growth</w:t>
      </w:r>
    </w:p>
    <w:p w:rsidR="00A60A27" w:rsidRPr="00A60A27" w:rsidRDefault="00A60A27" w:rsidP="00A60A27">
      <w:pPr>
        <w:spacing w:after="0" w:line="240" w:lineRule="auto"/>
        <w:rPr>
          <w:rFonts w:ascii="Times New Roman" w:eastAsia="Times New Roman" w:hAnsi="Times New Roman" w:cs="Times New Roman"/>
          <w:sz w:val="24"/>
          <w:szCs w:val="24"/>
        </w:rPr>
      </w:pPr>
    </w:p>
    <w:p w:rsidR="00A60A27" w:rsidRPr="00A60A27" w:rsidRDefault="00A60A27" w:rsidP="00A60A27">
      <w:pPr>
        <w:spacing w:before="100" w:beforeAutospacing="1" w:after="100" w:afterAutospacing="1" w:line="240" w:lineRule="auto"/>
        <w:outlineLvl w:val="2"/>
        <w:rPr>
          <w:rFonts w:ascii="Times New Roman" w:eastAsia="Times New Roman" w:hAnsi="Times New Roman" w:cs="Times New Roman"/>
          <w:b/>
          <w:bCs/>
          <w:sz w:val="27"/>
          <w:szCs w:val="27"/>
        </w:rPr>
      </w:pPr>
      <w:r w:rsidRPr="00A60A27">
        <w:rPr>
          <w:rFonts w:ascii="Times New Roman" w:eastAsia="Times New Roman" w:hAnsi="Times New Roman" w:cs="Times New Roman"/>
          <w:b/>
          <w:bCs/>
          <w:sz w:val="27"/>
          <w:szCs w:val="27"/>
        </w:rPr>
        <w:fldChar w:fldCharType="begin"/>
      </w:r>
      <w:r w:rsidRPr="00A60A27">
        <w:rPr>
          <w:rFonts w:ascii="Times New Roman" w:eastAsia="Times New Roman" w:hAnsi="Times New Roman" w:cs="Times New Roman"/>
          <w:b/>
          <w:bCs/>
          <w:sz w:val="27"/>
          <w:szCs w:val="27"/>
        </w:rPr>
        <w:instrText xml:space="preserve"> HYPERLINK "https://nation.com.pk/Columnist/muhammad-omar-iftikhar" </w:instrText>
      </w:r>
      <w:r w:rsidRPr="00A60A27">
        <w:rPr>
          <w:rFonts w:ascii="Times New Roman" w:eastAsia="Times New Roman" w:hAnsi="Times New Roman" w:cs="Times New Roman"/>
          <w:b/>
          <w:bCs/>
          <w:sz w:val="27"/>
          <w:szCs w:val="27"/>
        </w:rPr>
        <w:fldChar w:fldCharType="separate"/>
      </w:r>
      <w:r w:rsidRPr="00A60A27">
        <w:rPr>
          <w:rFonts w:ascii="Times New Roman" w:eastAsia="Times New Roman" w:hAnsi="Times New Roman" w:cs="Times New Roman"/>
          <w:b/>
          <w:bCs/>
          <w:color w:val="0000FF"/>
          <w:sz w:val="27"/>
          <w:szCs w:val="27"/>
          <w:u w:val="single"/>
        </w:rPr>
        <w:t xml:space="preserve">Muhammad Omar </w:t>
      </w:r>
      <w:proofErr w:type="spellStart"/>
      <w:r w:rsidRPr="00A60A27">
        <w:rPr>
          <w:rFonts w:ascii="Times New Roman" w:eastAsia="Times New Roman" w:hAnsi="Times New Roman" w:cs="Times New Roman"/>
          <w:b/>
          <w:bCs/>
          <w:color w:val="0000FF"/>
          <w:sz w:val="27"/>
          <w:szCs w:val="27"/>
          <w:u w:val="single"/>
        </w:rPr>
        <w:t>Iftikhar</w:t>
      </w:r>
      <w:proofErr w:type="spellEnd"/>
      <w:r w:rsidRPr="00A60A27">
        <w:rPr>
          <w:rFonts w:ascii="Times New Roman" w:eastAsia="Times New Roman" w:hAnsi="Times New Roman" w:cs="Times New Roman"/>
          <w:b/>
          <w:bCs/>
          <w:sz w:val="27"/>
          <w:szCs w:val="27"/>
        </w:rPr>
        <w:fldChar w:fldCharType="end"/>
      </w:r>
      <w:r w:rsidRPr="00A60A27">
        <w:rPr>
          <w:rFonts w:ascii="Times New Roman" w:eastAsia="Times New Roman" w:hAnsi="Times New Roman" w:cs="Times New Roman"/>
          <w:b/>
          <w:bCs/>
          <w:sz w:val="27"/>
          <w:szCs w:val="27"/>
        </w:rPr>
        <w:t xml:space="preserve"> </w:t>
      </w:r>
    </w:p>
    <w:p w:rsidR="00A60A27" w:rsidRPr="00A60A27" w:rsidRDefault="00A60A27" w:rsidP="00A60A27">
      <w:pPr>
        <w:spacing w:before="100" w:beforeAutospacing="1" w:after="100" w:afterAutospacing="1" w:line="240" w:lineRule="auto"/>
        <w:rPr>
          <w:rFonts w:ascii="Times New Roman" w:eastAsia="Times New Roman" w:hAnsi="Times New Roman" w:cs="Times New Roman"/>
          <w:sz w:val="24"/>
          <w:szCs w:val="24"/>
        </w:rPr>
      </w:pPr>
      <w:r w:rsidRPr="00A60A27">
        <w:rPr>
          <w:rFonts w:ascii="Times New Roman" w:eastAsia="Times New Roman" w:hAnsi="Times New Roman" w:cs="Times New Roman"/>
          <w:sz w:val="24"/>
          <w:szCs w:val="24"/>
        </w:rPr>
        <w:t>February 10, 2022</w:t>
      </w:r>
    </w:p>
    <w:p w:rsidR="00A60A27" w:rsidRPr="00A60A27" w:rsidRDefault="00A60A27" w:rsidP="00A60A27">
      <w:pPr>
        <w:spacing w:before="100" w:beforeAutospacing="1" w:after="100" w:afterAutospacing="1" w:line="240" w:lineRule="auto"/>
        <w:jc w:val="both"/>
        <w:rPr>
          <w:rFonts w:ascii="Times New Roman" w:eastAsia="Times New Roman" w:hAnsi="Times New Roman" w:cs="Times New Roman"/>
          <w:sz w:val="24"/>
          <w:szCs w:val="24"/>
        </w:rPr>
      </w:pPr>
      <w:r w:rsidRPr="00A60A27">
        <w:rPr>
          <w:rFonts w:ascii="Times New Roman" w:eastAsia="Times New Roman" w:hAnsi="Times New Roman" w:cs="Times New Roman"/>
          <w:sz w:val="24"/>
          <w:szCs w:val="24"/>
        </w:rPr>
        <w:t>The essence of education may remain in the concept of classroom learning. However, children must be carriers of awareness by constantly questioning topics they are unaware of.</w:t>
      </w:r>
    </w:p>
    <w:p w:rsidR="00A60A27" w:rsidRPr="00A60A27" w:rsidRDefault="00A60A27" w:rsidP="00A60A27">
      <w:pPr>
        <w:spacing w:before="100" w:beforeAutospacing="1" w:after="100" w:afterAutospacing="1" w:line="240" w:lineRule="auto"/>
        <w:rPr>
          <w:rFonts w:ascii="Times New Roman" w:eastAsia="Times New Roman" w:hAnsi="Times New Roman" w:cs="Times New Roman"/>
          <w:sz w:val="24"/>
          <w:szCs w:val="24"/>
        </w:rPr>
      </w:pPr>
      <w:r w:rsidRPr="00A60A27">
        <w:rPr>
          <w:rFonts w:ascii="Times New Roman" w:eastAsia="Times New Roman" w:hAnsi="Times New Roman" w:cs="Times New Roman"/>
          <w:sz w:val="24"/>
          <w:szCs w:val="24"/>
        </w:rPr>
        <w:t>Children become curious when their environment compels them to become lifelong learners. Most of the time, the adults at home compel children to remain quiet or keep them busy with their toys. Children’s questions must be addressed in a meaningful manner.</w:t>
      </w:r>
    </w:p>
    <w:p w:rsidR="00A60A27" w:rsidRPr="00A60A27" w:rsidRDefault="00A60A27" w:rsidP="00A60A27">
      <w:pPr>
        <w:spacing w:before="100" w:beforeAutospacing="1" w:after="100" w:afterAutospacing="1" w:line="240" w:lineRule="auto"/>
        <w:rPr>
          <w:rFonts w:ascii="Times New Roman" w:eastAsia="Times New Roman" w:hAnsi="Times New Roman" w:cs="Times New Roman"/>
          <w:sz w:val="24"/>
          <w:szCs w:val="24"/>
        </w:rPr>
      </w:pPr>
      <w:proofErr w:type="spellStart"/>
      <w:r w:rsidRPr="00A60A27">
        <w:rPr>
          <w:rFonts w:ascii="Times New Roman" w:eastAsia="Times New Roman" w:hAnsi="Times New Roman" w:cs="Times New Roman"/>
          <w:sz w:val="24"/>
          <w:szCs w:val="24"/>
        </w:rPr>
        <w:t>Smartphones</w:t>
      </w:r>
      <w:proofErr w:type="spellEnd"/>
      <w:r w:rsidRPr="00A60A27">
        <w:rPr>
          <w:rFonts w:ascii="Times New Roman" w:eastAsia="Times New Roman" w:hAnsi="Times New Roman" w:cs="Times New Roman"/>
          <w:sz w:val="24"/>
          <w:szCs w:val="24"/>
        </w:rPr>
        <w:t xml:space="preserve"> have become the digital parents of children. Either a child wants to keep looking at the screen or the parents hand their children a </w:t>
      </w:r>
      <w:proofErr w:type="spellStart"/>
      <w:r w:rsidRPr="00A60A27">
        <w:rPr>
          <w:rFonts w:ascii="Times New Roman" w:eastAsia="Times New Roman" w:hAnsi="Times New Roman" w:cs="Times New Roman"/>
          <w:sz w:val="24"/>
          <w:szCs w:val="24"/>
        </w:rPr>
        <w:t>smartphone</w:t>
      </w:r>
      <w:proofErr w:type="spellEnd"/>
      <w:r w:rsidRPr="00A60A27">
        <w:rPr>
          <w:rFonts w:ascii="Times New Roman" w:eastAsia="Times New Roman" w:hAnsi="Times New Roman" w:cs="Times New Roman"/>
          <w:sz w:val="24"/>
          <w:szCs w:val="24"/>
        </w:rPr>
        <w:t xml:space="preserve"> to keep them occupied. In either case, real learning is lost.</w:t>
      </w:r>
    </w:p>
    <w:p w:rsidR="00A60A27" w:rsidRPr="00A60A27" w:rsidRDefault="00A60A27" w:rsidP="00A60A27">
      <w:pPr>
        <w:spacing w:before="100" w:beforeAutospacing="1" w:after="100" w:afterAutospacing="1" w:line="240" w:lineRule="auto"/>
        <w:rPr>
          <w:rFonts w:ascii="Times New Roman" w:eastAsia="Times New Roman" w:hAnsi="Times New Roman" w:cs="Times New Roman"/>
          <w:sz w:val="24"/>
          <w:szCs w:val="24"/>
        </w:rPr>
      </w:pPr>
      <w:r w:rsidRPr="00A60A27">
        <w:rPr>
          <w:rFonts w:ascii="Times New Roman" w:eastAsia="Times New Roman" w:hAnsi="Times New Roman" w:cs="Times New Roman"/>
          <w:sz w:val="24"/>
          <w:szCs w:val="24"/>
        </w:rPr>
        <w:t xml:space="preserve">Children are curious by birth and so are adults. However, children tend to be more expressive and intuitive. Parents, unfortunately, do not want to get into the hassle of explaining concepts to their children. This is where the </w:t>
      </w:r>
      <w:proofErr w:type="spellStart"/>
      <w:r w:rsidRPr="00A60A27">
        <w:rPr>
          <w:rFonts w:ascii="Times New Roman" w:eastAsia="Times New Roman" w:hAnsi="Times New Roman" w:cs="Times New Roman"/>
          <w:sz w:val="24"/>
          <w:szCs w:val="24"/>
        </w:rPr>
        <w:t>smartphone</w:t>
      </w:r>
      <w:proofErr w:type="spellEnd"/>
      <w:r w:rsidRPr="00A60A27">
        <w:rPr>
          <w:rFonts w:ascii="Times New Roman" w:eastAsia="Times New Roman" w:hAnsi="Times New Roman" w:cs="Times New Roman"/>
          <w:sz w:val="24"/>
          <w:szCs w:val="24"/>
        </w:rPr>
        <w:t xml:space="preserve"> enters.</w:t>
      </w:r>
    </w:p>
    <w:p w:rsidR="00A60A27" w:rsidRPr="00A60A27" w:rsidRDefault="00A60A27" w:rsidP="00A60A27">
      <w:pPr>
        <w:spacing w:before="100" w:beforeAutospacing="1" w:after="100" w:afterAutospacing="1" w:line="240" w:lineRule="auto"/>
        <w:rPr>
          <w:rFonts w:ascii="Times New Roman" w:eastAsia="Times New Roman" w:hAnsi="Times New Roman" w:cs="Times New Roman"/>
          <w:sz w:val="24"/>
          <w:szCs w:val="24"/>
        </w:rPr>
      </w:pPr>
      <w:r w:rsidRPr="00A60A27">
        <w:rPr>
          <w:rFonts w:ascii="Times New Roman" w:eastAsia="Times New Roman" w:hAnsi="Times New Roman" w:cs="Times New Roman"/>
          <w:sz w:val="24"/>
          <w:szCs w:val="24"/>
        </w:rPr>
        <w:t>Children have been observed scrolling YouTube and watching cartoons and animated movies. Their attention should be on their parents or elder siblings from whom they acquire life’s essential values.</w:t>
      </w:r>
    </w:p>
    <w:p w:rsidR="00A60A27" w:rsidRPr="00A60A27" w:rsidRDefault="00A60A27" w:rsidP="00A60A27">
      <w:pPr>
        <w:spacing w:after="100" w:line="240" w:lineRule="auto"/>
        <w:rPr>
          <w:rFonts w:ascii="Times New Roman" w:eastAsia="Times New Roman" w:hAnsi="Times New Roman" w:cs="Times New Roman"/>
          <w:sz w:val="24"/>
          <w:szCs w:val="24"/>
        </w:rPr>
      </w:pPr>
      <w:hyperlink r:id="rId4" w:history="1">
        <w:r w:rsidRPr="00A60A27">
          <w:rPr>
            <w:rFonts w:ascii="Times New Roman" w:eastAsia="Times New Roman" w:hAnsi="Times New Roman" w:cs="Times New Roman"/>
            <w:color w:val="0000FF"/>
            <w:sz w:val="24"/>
            <w:szCs w:val="24"/>
            <w:u w:val="single"/>
          </w:rPr>
          <w:t>Weekly inflation goes down by 0.08pc</w:t>
        </w:r>
      </w:hyperlink>
      <w:r w:rsidRPr="00A60A27">
        <w:rPr>
          <w:rFonts w:ascii="Times New Roman" w:eastAsia="Times New Roman" w:hAnsi="Times New Roman" w:cs="Times New Roman"/>
          <w:sz w:val="24"/>
          <w:szCs w:val="24"/>
        </w:rPr>
        <w:t xml:space="preserve"> </w:t>
      </w:r>
    </w:p>
    <w:p w:rsidR="00A60A27" w:rsidRPr="00A60A27" w:rsidRDefault="00A60A27" w:rsidP="00A60A27">
      <w:pPr>
        <w:spacing w:before="100" w:beforeAutospacing="1" w:after="100" w:afterAutospacing="1" w:line="240" w:lineRule="auto"/>
        <w:rPr>
          <w:rFonts w:ascii="Times New Roman" w:eastAsia="Times New Roman" w:hAnsi="Times New Roman" w:cs="Times New Roman"/>
          <w:sz w:val="24"/>
          <w:szCs w:val="24"/>
        </w:rPr>
      </w:pPr>
      <w:r w:rsidRPr="00A60A27">
        <w:rPr>
          <w:rFonts w:ascii="Times New Roman" w:eastAsia="Times New Roman" w:hAnsi="Times New Roman" w:cs="Times New Roman"/>
          <w:sz w:val="24"/>
          <w:szCs w:val="24"/>
        </w:rPr>
        <w:t>Parents and adults must create an environment at home where learning becomes a lifestyle for children. Any home that gives value to learning does not restrict children from asking questions.</w:t>
      </w:r>
    </w:p>
    <w:p w:rsidR="00A60A27" w:rsidRPr="00A60A27" w:rsidRDefault="00A60A27" w:rsidP="00A60A27">
      <w:pPr>
        <w:spacing w:before="100" w:beforeAutospacing="1" w:after="100" w:afterAutospacing="1" w:line="240" w:lineRule="auto"/>
        <w:rPr>
          <w:rFonts w:ascii="Times New Roman" w:eastAsia="Times New Roman" w:hAnsi="Times New Roman" w:cs="Times New Roman"/>
          <w:sz w:val="24"/>
          <w:szCs w:val="24"/>
        </w:rPr>
      </w:pPr>
      <w:r w:rsidRPr="00A60A27">
        <w:rPr>
          <w:rFonts w:ascii="Times New Roman" w:eastAsia="Times New Roman" w:hAnsi="Times New Roman" w:cs="Times New Roman"/>
          <w:sz w:val="24"/>
          <w:szCs w:val="24"/>
        </w:rPr>
        <w:t>Reading must be encouraged in every household. After the learning acquired from a mother’s lap, the child learns by reading. Elders must give children storybooks, especially the ones with illustrations. However, children do what they observe.</w:t>
      </w:r>
    </w:p>
    <w:p w:rsidR="00A60A27" w:rsidRPr="00A60A27" w:rsidRDefault="00A60A27" w:rsidP="00A60A27">
      <w:pPr>
        <w:spacing w:before="100" w:beforeAutospacing="1" w:after="100" w:afterAutospacing="1" w:line="240" w:lineRule="auto"/>
        <w:rPr>
          <w:rFonts w:ascii="Times New Roman" w:eastAsia="Times New Roman" w:hAnsi="Times New Roman" w:cs="Times New Roman"/>
          <w:sz w:val="24"/>
          <w:szCs w:val="24"/>
        </w:rPr>
      </w:pPr>
      <w:r w:rsidRPr="00A60A27">
        <w:rPr>
          <w:rFonts w:ascii="Times New Roman" w:eastAsia="Times New Roman" w:hAnsi="Times New Roman" w:cs="Times New Roman"/>
          <w:sz w:val="24"/>
          <w:szCs w:val="24"/>
        </w:rPr>
        <w:t>If they watch their elders read</w:t>
      </w:r>
      <w:proofErr w:type="gramStart"/>
      <w:r w:rsidRPr="00A60A27">
        <w:rPr>
          <w:rFonts w:ascii="Times New Roman" w:eastAsia="Times New Roman" w:hAnsi="Times New Roman" w:cs="Times New Roman"/>
          <w:sz w:val="24"/>
          <w:szCs w:val="24"/>
        </w:rPr>
        <w:t>,</w:t>
      </w:r>
      <w:proofErr w:type="gramEnd"/>
      <w:r w:rsidRPr="00A60A27">
        <w:rPr>
          <w:rFonts w:ascii="Times New Roman" w:eastAsia="Times New Roman" w:hAnsi="Times New Roman" w:cs="Times New Roman"/>
          <w:sz w:val="24"/>
          <w:szCs w:val="24"/>
        </w:rPr>
        <w:t xml:space="preserve"> they would want to do the same. This is why certain households have a generation of readers—ranging from seven-year-olds to seventy-year-olds.</w:t>
      </w:r>
    </w:p>
    <w:p w:rsidR="00A60A27" w:rsidRPr="00A60A27" w:rsidRDefault="00A60A27" w:rsidP="00A60A27">
      <w:pPr>
        <w:spacing w:before="100" w:beforeAutospacing="1" w:after="100" w:afterAutospacing="1" w:line="240" w:lineRule="auto"/>
        <w:rPr>
          <w:rFonts w:ascii="Times New Roman" w:eastAsia="Times New Roman" w:hAnsi="Times New Roman" w:cs="Times New Roman"/>
          <w:sz w:val="24"/>
          <w:szCs w:val="24"/>
        </w:rPr>
      </w:pPr>
      <w:r w:rsidRPr="00A60A27">
        <w:rPr>
          <w:rFonts w:ascii="Times New Roman" w:eastAsia="Times New Roman" w:hAnsi="Times New Roman" w:cs="Times New Roman"/>
          <w:sz w:val="24"/>
          <w:szCs w:val="24"/>
        </w:rPr>
        <w:t>Reading broadens the mind and brings to the fore new concepts and theories about life, society, and the world. Associated with reading is storytelling. Both acts compel the readers or the listeners to imagine.</w:t>
      </w:r>
    </w:p>
    <w:p w:rsidR="00A60A27" w:rsidRPr="00A60A27" w:rsidRDefault="00A60A27" w:rsidP="00A60A27">
      <w:pPr>
        <w:spacing w:before="100" w:beforeAutospacing="1" w:after="100" w:afterAutospacing="1" w:line="240" w:lineRule="auto"/>
        <w:rPr>
          <w:rFonts w:ascii="Times New Roman" w:eastAsia="Times New Roman" w:hAnsi="Times New Roman" w:cs="Times New Roman"/>
          <w:sz w:val="24"/>
          <w:szCs w:val="24"/>
        </w:rPr>
      </w:pPr>
      <w:r w:rsidRPr="00A60A27">
        <w:rPr>
          <w:rFonts w:ascii="Times New Roman" w:eastAsia="Times New Roman" w:hAnsi="Times New Roman" w:cs="Times New Roman"/>
          <w:sz w:val="24"/>
          <w:szCs w:val="24"/>
        </w:rPr>
        <w:t>Storytelling must be encouraged at school and home. Teachers must share stories with children, especially those who are in the pre-nursery or primary classes.</w:t>
      </w:r>
    </w:p>
    <w:p w:rsidR="00A60A27" w:rsidRPr="00A60A27" w:rsidRDefault="00A60A27" w:rsidP="00A60A27">
      <w:pPr>
        <w:spacing w:after="100" w:line="240" w:lineRule="auto"/>
        <w:rPr>
          <w:rFonts w:ascii="Times New Roman" w:eastAsia="Times New Roman" w:hAnsi="Times New Roman" w:cs="Times New Roman"/>
          <w:sz w:val="24"/>
          <w:szCs w:val="24"/>
        </w:rPr>
      </w:pPr>
      <w:hyperlink r:id="rId5" w:history="1">
        <w:r w:rsidRPr="00A60A27">
          <w:rPr>
            <w:rFonts w:ascii="Times New Roman" w:eastAsia="Times New Roman" w:hAnsi="Times New Roman" w:cs="Times New Roman"/>
            <w:color w:val="0000FF"/>
            <w:sz w:val="24"/>
            <w:szCs w:val="24"/>
            <w:u w:val="single"/>
          </w:rPr>
          <w:t>WB briefs on current 54 projects worth US$ 12.4bn of Pakistan</w:t>
        </w:r>
      </w:hyperlink>
      <w:r w:rsidRPr="00A60A27">
        <w:rPr>
          <w:rFonts w:ascii="Times New Roman" w:eastAsia="Times New Roman" w:hAnsi="Times New Roman" w:cs="Times New Roman"/>
          <w:sz w:val="24"/>
          <w:szCs w:val="24"/>
        </w:rPr>
        <w:t xml:space="preserve"> </w:t>
      </w:r>
    </w:p>
    <w:p w:rsidR="00A60A27" w:rsidRPr="00A60A27" w:rsidRDefault="00A60A27" w:rsidP="00A60A27">
      <w:pPr>
        <w:spacing w:before="100" w:beforeAutospacing="1" w:after="100" w:afterAutospacing="1" w:line="240" w:lineRule="auto"/>
        <w:rPr>
          <w:rFonts w:ascii="Times New Roman" w:eastAsia="Times New Roman" w:hAnsi="Times New Roman" w:cs="Times New Roman"/>
          <w:sz w:val="24"/>
          <w:szCs w:val="24"/>
        </w:rPr>
      </w:pPr>
      <w:r w:rsidRPr="00A60A27">
        <w:rPr>
          <w:rFonts w:ascii="Times New Roman" w:eastAsia="Times New Roman" w:hAnsi="Times New Roman" w:cs="Times New Roman"/>
          <w:sz w:val="24"/>
          <w:szCs w:val="24"/>
        </w:rPr>
        <w:t>Grandparents have always been the beacons of storytelling at homes. They share life’s stories and fables in a way that children enjoy listening to and retaining in the mind.</w:t>
      </w:r>
    </w:p>
    <w:p w:rsidR="00A60A27" w:rsidRPr="00A60A27" w:rsidRDefault="00A60A27" w:rsidP="00A60A27">
      <w:pPr>
        <w:spacing w:before="100" w:beforeAutospacing="1" w:after="100" w:afterAutospacing="1" w:line="240" w:lineRule="auto"/>
        <w:rPr>
          <w:rFonts w:ascii="Times New Roman" w:eastAsia="Times New Roman" w:hAnsi="Times New Roman" w:cs="Times New Roman"/>
          <w:sz w:val="24"/>
          <w:szCs w:val="24"/>
        </w:rPr>
      </w:pPr>
      <w:r w:rsidRPr="00A60A27">
        <w:rPr>
          <w:rFonts w:ascii="Times New Roman" w:eastAsia="Times New Roman" w:hAnsi="Times New Roman" w:cs="Times New Roman"/>
          <w:sz w:val="24"/>
          <w:szCs w:val="24"/>
        </w:rPr>
        <w:t>Unfortunately, storytelling has been fading with the rise of social media and digital media. Stories are being shared but they may not have the same impact on children.</w:t>
      </w:r>
    </w:p>
    <w:p w:rsidR="00A60A27" w:rsidRPr="00A60A27" w:rsidRDefault="00A60A27" w:rsidP="00A60A27">
      <w:pPr>
        <w:spacing w:before="100" w:beforeAutospacing="1" w:after="100" w:afterAutospacing="1" w:line="240" w:lineRule="auto"/>
        <w:rPr>
          <w:rFonts w:ascii="Times New Roman" w:eastAsia="Times New Roman" w:hAnsi="Times New Roman" w:cs="Times New Roman"/>
          <w:sz w:val="24"/>
          <w:szCs w:val="24"/>
        </w:rPr>
      </w:pPr>
      <w:r w:rsidRPr="00A60A27">
        <w:rPr>
          <w:rFonts w:ascii="Times New Roman" w:eastAsia="Times New Roman" w:hAnsi="Times New Roman" w:cs="Times New Roman"/>
          <w:sz w:val="24"/>
          <w:szCs w:val="24"/>
        </w:rPr>
        <w:t>The attention span of a child is too short to remain focused on one activity. Human contact is essential for children to keep them engaged in a healthy conversation.</w:t>
      </w:r>
    </w:p>
    <w:p w:rsidR="00A60A27" w:rsidRPr="00A60A27" w:rsidRDefault="00A60A27" w:rsidP="00A60A27">
      <w:pPr>
        <w:spacing w:before="100" w:beforeAutospacing="1" w:after="100" w:afterAutospacing="1" w:line="240" w:lineRule="auto"/>
        <w:rPr>
          <w:rFonts w:ascii="Times New Roman" w:eastAsia="Times New Roman" w:hAnsi="Times New Roman" w:cs="Times New Roman"/>
          <w:sz w:val="24"/>
          <w:szCs w:val="24"/>
        </w:rPr>
      </w:pPr>
      <w:r w:rsidRPr="00A60A27">
        <w:rPr>
          <w:rFonts w:ascii="Times New Roman" w:eastAsia="Times New Roman" w:hAnsi="Times New Roman" w:cs="Times New Roman"/>
          <w:sz w:val="24"/>
          <w:szCs w:val="24"/>
        </w:rPr>
        <w:t xml:space="preserve">Schools across Pakistan must initiate a period of storytelling in their everyday schedule. The teacher should share a story with the students and have a casual discussion about it. Furthermore, children should be encouraged to share their stories. This will </w:t>
      </w:r>
      <w:proofErr w:type="spellStart"/>
      <w:r w:rsidRPr="00A60A27">
        <w:rPr>
          <w:rFonts w:ascii="Times New Roman" w:eastAsia="Times New Roman" w:hAnsi="Times New Roman" w:cs="Times New Roman"/>
          <w:sz w:val="24"/>
          <w:szCs w:val="24"/>
        </w:rPr>
        <w:t>instil</w:t>
      </w:r>
      <w:proofErr w:type="spellEnd"/>
      <w:r w:rsidRPr="00A60A27">
        <w:rPr>
          <w:rFonts w:ascii="Times New Roman" w:eastAsia="Times New Roman" w:hAnsi="Times New Roman" w:cs="Times New Roman"/>
          <w:sz w:val="24"/>
          <w:szCs w:val="24"/>
        </w:rPr>
        <w:t xml:space="preserve"> in them the confidence to speak, train them as public speakers and add value to their creative output. Encouragement from their teacher will have a positive impact on their minds.</w:t>
      </w:r>
    </w:p>
    <w:p w:rsidR="00FF4FF6" w:rsidRDefault="00FF4FF6"/>
    <w:sectPr w:rsidR="00FF4FF6" w:rsidSect="00FF4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0A27"/>
    <w:rsid w:val="00A60A27"/>
    <w:rsid w:val="00FF4F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F6"/>
  </w:style>
  <w:style w:type="paragraph" w:styleId="Heading1">
    <w:name w:val="heading 1"/>
    <w:basedOn w:val="Normal"/>
    <w:link w:val="Heading1Char"/>
    <w:uiPriority w:val="9"/>
    <w:qFormat/>
    <w:rsid w:val="00A60A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60A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A2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60A2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60A27"/>
    <w:rPr>
      <w:color w:val="0000FF"/>
      <w:u w:val="single"/>
    </w:rPr>
  </w:style>
  <w:style w:type="paragraph" w:customStyle="1" w:styleId="meta-date">
    <w:name w:val="meta-date"/>
    <w:basedOn w:val="Normal"/>
    <w:rsid w:val="00A60A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60A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0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1254240">
      <w:bodyDiv w:val="1"/>
      <w:marLeft w:val="0"/>
      <w:marRight w:val="0"/>
      <w:marTop w:val="0"/>
      <w:marBottom w:val="0"/>
      <w:divBdr>
        <w:top w:val="none" w:sz="0" w:space="0" w:color="auto"/>
        <w:left w:val="none" w:sz="0" w:space="0" w:color="auto"/>
        <w:bottom w:val="none" w:sz="0" w:space="0" w:color="auto"/>
        <w:right w:val="none" w:sz="0" w:space="0" w:color="auto"/>
      </w:divBdr>
      <w:divsChild>
        <w:div w:id="921990341">
          <w:marLeft w:val="0"/>
          <w:marRight w:val="0"/>
          <w:marTop w:val="0"/>
          <w:marBottom w:val="0"/>
          <w:divBdr>
            <w:top w:val="none" w:sz="0" w:space="0" w:color="auto"/>
            <w:left w:val="none" w:sz="0" w:space="0" w:color="auto"/>
            <w:bottom w:val="none" w:sz="0" w:space="0" w:color="auto"/>
            <w:right w:val="none" w:sz="0" w:space="0" w:color="auto"/>
          </w:divBdr>
        </w:div>
        <w:div w:id="1273593485">
          <w:marLeft w:val="0"/>
          <w:marRight w:val="0"/>
          <w:marTop w:val="0"/>
          <w:marBottom w:val="0"/>
          <w:divBdr>
            <w:top w:val="none" w:sz="0" w:space="0" w:color="auto"/>
            <w:left w:val="none" w:sz="0" w:space="0" w:color="auto"/>
            <w:bottom w:val="none" w:sz="0" w:space="0" w:color="auto"/>
            <w:right w:val="none" w:sz="0" w:space="0" w:color="auto"/>
          </w:divBdr>
        </w:div>
        <w:div w:id="1449161521">
          <w:marLeft w:val="0"/>
          <w:marRight w:val="0"/>
          <w:marTop w:val="0"/>
          <w:marBottom w:val="0"/>
          <w:divBdr>
            <w:top w:val="none" w:sz="0" w:space="0" w:color="auto"/>
            <w:left w:val="none" w:sz="0" w:space="0" w:color="auto"/>
            <w:bottom w:val="none" w:sz="0" w:space="0" w:color="auto"/>
            <w:right w:val="none" w:sz="0" w:space="0" w:color="auto"/>
          </w:divBdr>
          <w:divsChild>
            <w:div w:id="490024847">
              <w:marLeft w:val="0"/>
              <w:marRight w:val="0"/>
              <w:marTop w:val="0"/>
              <w:marBottom w:val="0"/>
              <w:divBdr>
                <w:top w:val="none" w:sz="0" w:space="0" w:color="auto"/>
                <w:left w:val="none" w:sz="0" w:space="0" w:color="auto"/>
                <w:bottom w:val="none" w:sz="0" w:space="0" w:color="auto"/>
                <w:right w:val="none" w:sz="0" w:space="0" w:color="auto"/>
              </w:divBdr>
            </w:div>
            <w:div w:id="675351722">
              <w:marLeft w:val="0"/>
              <w:marRight w:val="0"/>
              <w:marTop w:val="0"/>
              <w:marBottom w:val="0"/>
              <w:divBdr>
                <w:top w:val="none" w:sz="0" w:space="0" w:color="auto"/>
                <w:left w:val="none" w:sz="0" w:space="0" w:color="auto"/>
                <w:bottom w:val="none" w:sz="0" w:space="0" w:color="auto"/>
                <w:right w:val="none" w:sz="0" w:space="0" w:color="auto"/>
              </w:divBdr>
            </w:div>
          </w:divsChild>
        </w:div>
        <w:div w:id="770322141">
          <w:marLeft w:val="0"/>
          <w:marRight w:val="0"/>
          <w:marTop w:val="0"/>
          <w:marBottom w:val="0"/>
          <w:divBdr>
            <w:top w:val="none" w:sz="0" w:space="0" w:color="auto"/>
            <w:left w:val="none" w:sz="0" w:space="0" w:color="auto"/>
            <w:bottom w:val="none" w:sz="0" w:space="0" w:color="auto"/>
            <w:right w:val="none" w:sz="0" w:space="0" w:color="auto"/>
          </w:divBdr>
          <w:divsChild>
            <w:div w:id="128700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940403">
                  <w:marLeft w:val="0"/>
                  <w:marRight w:val="0"/>
                  <w:marTop w:val="0"/>
                  <w:marBottom w:val="0"/>
                  <w:divBdr>
                    <w:top w:val="none" w:sz="0" w:space="0" w:color="auto"/>
                    <w:left w:val="none" w:sz="0" w:space="0" w:color="auto"/>
                    <w:bottom w:val="none" w:sz="0" w:space="0" w:color="auto"/>
                    <w:right w:val="none" w:sz="0" w:space="0" w:color="auto"/>
                  </w:divBdr>
                </w:div>
              </w:divsChild>
            </w:div>
            <w:div w:id="594632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11-Feb-2022/wb-briefs-on-current-54-projects-worth-us-dollar-12-4bn-of-pakistan" TargetMode="External"/><Relationship Id="rId4" Type="http://schemas.openxmlformats.org/officeDocument/2006/relationships/hyperlink" Target="https://nation.com.pk/11-Feb-2022/weekly-inflation-goes-down-by-0-08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2957</Characters>
  <Application>Microsoft Office Word</Application>
  <DocSecurity>0</DocSecurity>
  <Lines>24</Lines>
  <Paragraphs>6</Paragraphs>
  <ScaleCrop>false</ScaleCrop>
  <Company>Grizli777</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2022-02-12T06:50:00Z</dcterms:created>
  <dcterms:modified xsi:type="dcterms:W3CDTF">2022-02-12T06:53:00Z</dcterms:modified>
</cp:coreProperties>
</file>