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35F" w:rsidRPr="00ED435F" w:rsidRDefault="00ED435F" w:rsidP="00ED435F">
      <w:pPr>
        <w:spacing w:before="100" w:beforeAutospacing="1" w:afterAutospacing="1" w:line="240" w:lineRule="auto"/>
        <w:outlineLvl w:val="0"/>
        <w:rPr>
          <w:rFonts w:ascii="Times New Roman" w:eastAsia="Times New Roman" w:hAnsi="Times New Roman" w:cs="Times New Roman"/>
          <w:b/>
          <w:bCs/>
          <w:kern w:val="36"/>
          <w:sz w:val="48"/>
          <w:szCs w:val="48"/>
        </w:rPr>
      </w:pPr>
      <w:r w:rsidRPr="00ED435F">
        <w:rPr>
          <w:rFonts w:ascii="Times New Roman" w:eastAsia="Times New Roman" w:hAnsi="Times New Roman" w:cs="Times New Roman"/>
          <w:b/>
          <w:bCs/>
          <w:kern w:val="36"/>
          <w:sz w:val="48"/>
          <w:szCs w:val="48"/>
        </w:rPr>
        <w:t>Rise of legal AI</w:t>
      </w:r>
    </w:p>
    <w:p w:rsidR="00ED435F" w:rsidRPr="00ED435F" w:rsidRDefault="00ED435F" w:rsidP="00ED435F">
      <w:pPr>
        <w:spacing w:after="0"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 xml:space="preserve">Danish Ahmed </w:t>
      </w:r>
      <w:proofErr w:type="spellStart"/>
      <w:r w:rsidRPr="00ED435F">
        <w:rPr>
          <w:rFonts w:ascii="Times New Roman" w:eastAsia="Times New Roman" w:hAnsi="Times New Roman" w:cs="Times New Roman"/>
          <w:szCs w:val="24"/>
        </w:rPr>
        <w:t>Soomro</w:t>
      </w:r>
      <w:proofErr w:type="spellEnd"/>
      <w:r w:rsidRPr="00ED435F">
        <w:rPr>
          <w:rFonts w:ascii="Times New Roman" w:eastAsia="Times New Roman" w:hAnsi="Times New Roman" w:cs="Times New Roman"/>
          <w:szCs w:val="24"/>
        </w:rPr>
        <w:t xml:space="preserve"> </w:t>
      </w:r>
    </w:p>
    <w:p w:rsidR="00ED435F" w:rsidRPr="00ED435F" w:rsidRDefault="00ED435F" w:rsidP="00ED435F">
      <w:pPr>
        <w:spacing w:after="0"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Monday, Jun 16, 2025</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 xml:space="preserve">A quiet revolution is underway in courtrooms and law firms from New York to Nairobi. Generative Artificial Intelligence (AI), powered by large language models like GPT-4, is no longer a distant concept or Silicon Valley novelty. It’s reshaping how legal systems operate: automating research, streamlining drafting and aiding legal decision-making in ways unimaginable just a few years ago. </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 xml:space="preserve">In elite global law firms such as Allen &amp; </w:t>
      </w:r>
      <w:proofErr w:type="spellStart"/>
      <w:r w:rsidRPr="00ED435F">
        <w:rPr>
          <w:rFonts w:ascii="Times New Roman" w:eastAsia="Times New Roman" w:hAnsi="Times New Roman" w:cs="Times New Roman"/>
          <w:szCs w:val="24"/>
        </w:rPr>
        <w:t>Overy</w:t>
      </w:r>
      <w:proofErr w:type="spellEnd"/>
      <w:r w:rsidRPr="00ED435F">
        <w:rPr>
          <w:rFonts w:ascii="Times New Roman" w:eastAsia="Times New Roman" w:hAnsi="Times New Roman" w:cs="Times New Roman"/>
          <w:szCs w:val="24"/>
        </w:rPr>
        <w:t xml:space="preserve"> and platforms like Case text’s </w:t>
      </w:r>
      <w:proofErr w:type="spellStart"/>
      <w:r w:rsidRPr="00ED435F">
        <w:rPr>
          <w:rFonts w:ascii="Times New Roman" w:eastAsia="Times New Roman" w:hAnsi="Times New Roman" w:cs="Times New Roman"/>
          <w:szCs w:val="24"/>
        </w:rPr>
        <w:t>CoCounsel</w:t>
      </w:r>
      <w:proofErr w:type="spellEnd"/>
      <w:r w:rsidRPr="00ED435F">
        <w:rPr>
          <w:rFonts w:ascii="Times New Roman" w:eastAsia="Times New Roman" w:hAnsi="Times New Roman" w:cs="Times New Roman"/>
          <w:szCs w:val="24"/>
        </w:rPr>
        <w:t xml:space="preserve"> (recently acquired by Thomson Reuters), AI is already functioning as a digital co-pilot – reviewing contracts, preparing depositions and generating memos in minutes. In response, regulatory frameworks like the EU AI Act have introduced stringent guidelines, particularly for high-risk use cases such as judicial decisions. Courts worldwide are adopting cautious optimism: embracing AI’s efficiencies while guarding against bias, opacity and </w:t>
      </w:r>
      <w:proofErr w:type="spellStart"/>
      <w:r w:rsidRPr="00ED435F">
        <w:rPr>
          <w:rFonts w:ascii="Times New Roman" w:eastAsia="Times New Roman" w:hAnsi="Times New Roman" w:cs="Times New Roman"/>
          <w:szCs w:val="24"/>
        </w:rPr>
        <w:t>dehumanisation</w:t>
      </w:r>
      <w:proofErr w:type="spellEnd"/>
      <w:r w:rsidRPr="00ED435F">
        <w:rPr>
          <w:rFonts w:ascii="Times New Roman" w:eastAsia="Times New Roman" w:hAnsi="Times New Roman" w:cs="Times New Roman"/>
          <w:szCs w:val="24"/>
        </w:rPr>
        <w:t>. Now, Pakistan has entered this arena.</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 xml:space="preserve">In a landmark April 2025 decision, SC Justice </w:t>
      </w:r>
      <w:proofErr w:type="spellStart"/>
      <w:r w:rsidRPr="00ED435F">
        <w:rPr>
          <w:rFonts w:ascii="Times New Roman" w:eastAsia="Times New Roman" w:hAnsi="Times New Roman" w:cs="Times New Roman"/>
          <w:szCs w:val="24"/>
        </w:rPr>
        <w:t>Syed</w:t>
      </w:r>
      <w:proofErr w:type="spellEnd"/>
      <w:r w:rsidRPr="00ED435F">
        <w:rPr>
          <w:rFonts w:ascii="Times New Roman" w:eastAsia="Times New Roman" w:hAnsi="Times New Roman" w:cs="Times New Roman"/>
          <w:szCs w:val="24"/>
        </w:rPr>
        <w:t xml:space="preserve"> </w:t>
      </w:r>
      <w:proofErr w:type="spellStart"/>
      <w:r w:rsidRPr="00ED435F">
        <w:rPr>
          <w:rFonts w:ascii="Times New Roman" w:eastAsia="Times New Roman" w:hAnsi="Times New Roman" w:cs="Times New Roman"/>
          <w:szCs w:val="24"/>
        </w:rPr>
        <w:t>Mansoor</w:t>
      </w:r>
      <w:proofErr w:type="spellEnd"/>
      <w:r w:rsidRPr="00ED435F">
        <w:rPr>
          <w:rFonts w:ascii="Times New Roman" w:eastAsia="Times New Roman" w:hAnsi="Times New Roman" w:cs="Times New Roman"/>
          <w:szCs w:val="24"/>
        </w:rPr>
        <w:t xml:space="preserve"> Ali Shah issued an 18-page ruling that may define the trajectory of legal AI in the country. While adjudicating a seemingly routine rent dispute, the Supreme Court addressed a much deeper issue: how AI might help </w:t>
      </w:r>
      <w:proofErr w:type="spellStart"/>
      <w:r w:rsidRPr="00ED435F">
        <w:rPr>
          <w:rFonts w:ascii="Times New Roman" w:eastAsia="Times New Roman" w:hAnsi="Times New Roman" w:cs="Times New Roman"/>
          <w:szCs w:val="24"/>
        </w:rPr>
        <w:t>fulfil</w:t>
      </w:r>
      <w:proofErr w:type="spellEnd"/>
      <w:r w:rsidRPr="00ED435F">
        <w:rPr>
          <w:rFonts w:ascii="Times New Roman" w:eastAsia="Times New Roman" w:hAnsi="Times New Roman" w:cs="Times New Roman"/>
          <w:szCs w:val="24"/>
        </w:rPr>
        <w:t xml:space="preserve"> Article 10-A (right to a fair trial) and Article 37(d) (inexpensive and expeditious justice) of the constitution. </w:t>
      </w:r>
      <w:proofErr w:type="gramStart"/>
      <w:r w:rsidRPr="00ED435F">
        <w:rPr>
          <w:rFonts w:ascii="Times New Roman" w:eastAsia="Times New Roman" w:hAnsi="Times New Roman" w:cs="Times New Roman"/>
          <w:szCs w:val="24"/>
        </w:rPr>
        <w:t>The judgment called AI a “viable instrument for access to timely justice”, urging the National Judicial (Policymaking) Committee to establish clear guidelines.</w:t>
      </w:r>
      <w:proofErr w:type="gramEnd"/>
      <w:r w:rsidRPr="00ED435F">
        <w:rPr>
          <w:rFonts w:ascii="Times New Roman" w:eastAsia="Times New Roman" w:hAnsi="Times New Roman" w:cs="Times New Roman"/>
          <w:szCs w:val="24"/>
        </w:rPr>
        <w:t xml:space="preserve"> These must ensure AI remains “a facilitative tool”, never replacing judicial discretion or compromising the conscience of human judgment.</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 xml:space="preserve">Justice Shah’s vision is calibrated. While </w:t>
      </w:r>
      <w:proofErr w:type="spellStart"/>
      <w:r w:rsidRPr="00ED435F">
        <w:rPr>
          <w:rFonts w:ascii="Times New Roman" w:eastAsia="Times New Roman" w:hAnsi="Times New Roman" w:cs="Times New Roman"/>
          <w:szCs w:val="24"/>
        </w:rPr>
        <w:t>recognising</w:t>
      </w:r>
      <w:proofErr w:type="spellEnd"/>
      <w:r w:rsidRPr="00ED435F">
        <w:rPr>
          <w:rFonts w:ascii="Times New Roman" w:eastAsia="Times New Roman" w:hAnsi="Times New Roman" w:cs="Times New Roman"/>
          <w:szCs w:val="24"/>
        </w:rPr>
        <w:t xml:space="preserve"> the promise of AI in clearing judicial backlogs and </w:t>
      </w:r>
      <w:proofErr w:type="spellStart"/>
      <w:r w:rsidRPr="00ED435F">
        <w:rPr>
          <w:rFonts w:ascii="Times New Roman" w:eastAsia="Times New Roman" w:hAnsi="Times New Roman" w:cs="Times New Roman"/>
          <w:szCs w:val="24"/>
        </w:rPr>
        <w:t>democratising</w:t>
      </w:r>
      <w:proofErr w:type="spellEnd"/>
      <w:r w:rsidRPr="00ED435F">
        <w:rPr>
          <w:rFonts w:ascii="Times New Roman" w:eastAsia="Times New Roman" w:hAnsi="Times New Roman" w:cs="Times New Roman"/>
          <w:szCs w:val="24"/>
        </w:rPr>
        <w:t xml:space="preserve"> access to legal knowledge, he </w:t>
      </w:r>
      <w:proofErr w:type="spellStart"/>
      <w:r w:rsidRPr="00ED435F">
        <w:rPr>
          <w:rFonts w:ascii="Times New Roman" w:eastAsia="Times New Roman" w:hAnsi="Times New Roman" w:cs="Times New Roman"/>
          <w:szCs w:val="24"/>
        </w:rPr>
        <w:t>emphasised</w:t>
      </w:r>
      <w:proofErr w:type="spellEnd"/>
      <w:r w:rsidRPr="00ED435F">
        <w:rPr>
          <w:rFonts w:ascii="Times New Roman" w:eastAsia="Times New Roman" w:hAnsi="Times New Roman" w:cs="Times New Roman"/>
          <w:szCs w:val="24"/>
        </w:rPr>
        <w:t xml:space="preserve"> non-negotiable boundaries. “Justice is a human </w:t>
      </w:r>
      <w:proofErr w:type="spellStart"/>
      <w:r w:rsidRPr="00ED435F">
        <w:rPr>
          <w:rFonts w:ascii="Times New Roman" w:eastAsia="Times New Roman" w:hAnsi="Times New Roman" w:cs="Times New Roman"/>
          <w:szCs w:val="24"/>
        </w:rPr>
        <w:t>endeavour</w:t>
      </w:r>
      <w:proofErr w:type="spellEnd"/>
      <w:r w:rsidRPr="00ED435F">
        <w:rPr>
          <w:rFonts w:ascii="Times New Roman" w:eastAsia="Times New Roman" w:hAnsi="Times New Roman" w:cs="Times New Roman"/>
          <w:szCs w:val="24"/>
        </w:rPr>
        <w:t>”, he noted. Algorithms can assist, but only humans can weigh morality, emotion and fairness. The ruling warns against biases embedded in historical legal data and AI's “hallucination” tendency. Courts must adopt AI, but ethically and deliberately.</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 xml:space="preserve">While the apex court deliberated principles, practitioners on the ground took action. In May 2025, Pakistan saw its first-ever Generative AI </w:t>
      </w:r>
      <w:proofErr w:type="spellStart"/>
      <w:r w:rsidRPr="00ED435F">
        <w:rPr>
          <w:rFonts w:ascii="Times New Roman" w:eastAsia="Times New Roman" w:hAnsi="Times New Roman" w:cs="Times New Roman"/>
          <w:szCs w:val="24"/>
        </w:rPr>
        <w:t>Masterclass</w:t>
      </w:r>
      <w:proofErr w:type="spellEnd"/>
      <w:r w:rsidRPr="00ED435F">
        <w:rPr>
          <w:rFonts w:ascii="Times New Roman" w:eastAsia="Times New Roman" w:hAnsi="Times New Roman" w:cs="Times New Roman"/>
          <w:szCs w:val="24"/>
        </w:rPr>
        <w:t xml:space="preserve"> for Lawyers, a historic, practice-oriented training co-</w:t>
      </w:r>
      <w:proofErr w:type="spellStart"/>
      <w:r w:rsidRPr="00ED435F">
        <w:rPr>
          <w:rFonts w:ascii="Times New Roman" w:eastAsia="Times New Roman" w:hAnsi="Times New Roman" w:cs="Times New Roman"/>
          <w:szCs w:val="24"/>
        </w:rPr>
        <w:t>organised</w:t>
      </w:r>
      <w:proofErr w:type="spellEnd"/>
      <w:r w:rsidRPr="00ED435F">
        <w:rPr>
          <w:rFonts w:ascii="Times New Roman" w:eastAsia="Times New Roman" w:hAnsi="Times New Roman" w:cs="Times New Roman"/>
          <w:szCs w:val="24"/>
        </w:rPr>
        <w:t xml:space="preserve"> by </w:t>
      </w:r>
      <w:proofErr w:type="spellStart"/>
      <w:r w:rsidRPr="00ED435F">
        <w:rPr>
          <w:rFonts w:ascii="Times New Roman" w:eastAsia="Times New Roman" w:hAnsi="Times New Roman" w:cs="Times New Roman"/>
          <w:szCs w:val="24"/>
        </w:rPr>
        <w:t>EnablifyAI</w:t>
      </w:r>
      <w:proofErr w:type="spellEnd"/>
      <w:r w:rsidRPr="00ED435F">
        <w:rPr>
          <w:rFonts w:ascii="Times New Roman" w:eastAsia="Times New Roman" w:hAnsi="Times New Roman" w:cs="Times New Roman"/>
          <w:szCs w:val="24"/>
        </w:rPr>
        <w:t xml:space="preserve"> and the Legal Aid Society. Held over two evenings, this </w:t>
      </w:r>
      <w:proofErr w:type="spellStart"/>
      <w:r w:rsidRPr="00ED435F">
        <w:rPr>
          <w:rFonts w:ascii="Times New Roman" w:eastAsia="Times New Roman" w:hAnsi="Times New Roman" w:cs="Times New Roman"/>
          <w:szCs w:val="24"/>
        </w:rPr>
        <w:t>masterclass</w:t>
      </w:r>
      <w:proofErr w:type="spellEnd"/>
      <w:r w:rsidRPr="00ED435F">
        <w:rPr>
          <w:rFonts w:ascii="Times New Roman" w:eastAsia="Times New Roman" w:hAnsi="Times New Roman" w:cs="Times New Roman"/>
          <w:szCs w:val="24"/>
        </w:rPr>
        <w:t xml:space="preserve"> was not another theoretical webinar. It was a hands-on leap into the future.</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lastRenderedPageBreak/>
        <w:t xml:space="preserve">Participants, including advocates, in-house counsels and young legal minds, learned how to use AI for prompt engineering, redlining contracts, drafting case briefs, and </w:t>
      </w:r>
      <w:proofErr w:type="spellStart"/>
      <w:r w:rsidRPr="00ED435F">
        <w:rPr>
          <w:rFonts w:ascii="Times New Roman" w:eastAsia="Times New Roman" w:hAnsi="Times New Roman" w:cs="Times New Roman"/>
          <w:szCs w:val="24"/>
        </w:rPr>
        <w:t>summarising</w:t>
      </w:r>
      <w:proofErr w:type="spellEnd"/>
      <w:r w:rsidRPr="00ED435F">
        <w:rPr>
          <w:rFonts w:ascii="Times New Roman" w:eastAsia="Times New Roman" w:hAnsi="Times New Roman" w:cs="Times New Roman"/>
          <w:szCs w:val="24"/>
        </w:rPr>
        <w:t xml:space="preserve"> judgments. In real-time, they watched AI draft legal clauses, </w:t>
      </w:r>
      <w:proofErr w:type="spellStart"/>
      <w:r w:rsidRPr="00ED435F">
        <w:rPr>
          <w:rFonts w:ascii="Times New Roman" w:eastAsia="Times New Roman" w:hAnsi="Times New Roman" w:cs="Times New Roman"/>
          <w:szCs w:val="24"/>
        </w:rPr>
        <w:t>analyse</w:t>
      </w:r>
      <w:proofErr w:type="spellEnd"/>
      <w:r w:rsidRPr="00ED435F">
        <w:rPr>
          <w:rFonts w:ascii="Times New Roman" w:eastAsia="Times New Roman" w:hAnsi="Times New Roman" w:cs="Times New Roman"/>
          <w:szCs w:val="24"/>
        </w:rPr>
        <w:t xml:space="preserve"> case law and assist in building </w:t>
      </w:r>
      <w:proofErr w:type="spellStart"/>
      <w:r w:rsidRPr="00ED435F">
        <w:rPr>
          <w:rFonts w:ascii="Times New Roman" w:eastAsia="Times New Roman" w:hAnsi="Times New Roman" w:cs="Times New Roman"/>
          <w:szCs w:val="24"/>
        </w:rPr>
        <w:t>customised</w:t>
      </w:r>
      <w:proofErr w:type="spellEnd"/>
      <w:r w:rsidRPr="00ED435F">
        <w:rPr>
          <w:rFonts w:ascii="Times New Roman" w:eastAsia="Times New Roman" w:hAnsi="Times New Roman" w:cs="Times New Roman"/>
          <w:szCs w:val="24"/>
        </w:rPr>
        <w:t xml:space="preserve"> legal tools.</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One such output was the ‘Danish Legal Assistant’, a no-code AI paralegal that can retrieve case laws with citations, draft FIRs and notices in both English and Urdu, structure arguments, and conduct legal research, all grounded in Pakistan’s jurisdiction and designed to avoid hallucinations.</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 xml:space="preserve">As Muhammad </w:t>
      </w:r>
      <w:proofErr w:type="spellStart"/>
      <w:r w:rsidRPr="00ED435F">
        <w:rPr>
          <w:rFonts w:ascii="Times New Roman" w:eastAsia="Times New Roman" w:hAnsi="Times New Roman" w:cs="Times New Roman"/>
          <w:szCs w:val="24"/>
        </w:rPr>
        <w:t>Shahzar</w:t>
      </w:r>
      <w:proofErr w:type="spellEnd"/>
      <w:r w:rsidRPr="00ED435F">
        <w:rPr>
          <w:rFonts w:ascii="Times New Roman" w:eastAsia="Times New Roman" w:hAnsi="Times New Roman" w:cs="Times New Roman"/>
          <w:szCs w:val="24"/>
        </w:rPr>
        <w:t xml:space="preserve"> </w:t>
      </w:r>
      <w:proofErr w:type="spellStart"/>
      <w:r w:rsidRPr="00ED435F">
        <w:rPr>
          <w:rFonts w:ascii="Times New Roman" w:eastAsia="Times New Roman" w:hAnsi="Times New Roman" w:cs="Times New Roman"/>
          <w:szCs w:val="24"/>
        </w:rPr>
        <w:t>Ilahi</w:t>
      </w:r>
      <w:proofErr w:type="spellEnd"/>
      <w:r w:rsidRPr="00ED435F">
        <w:rPr>
          <w:rFonts w:ascii="Times New Roman" w:eastAsia="Times New Roman" w:hAnsi="Times New Roman" w:cs="Times New Roman"/>
          <w:szCs w:val="24"/>
        </w:rPr>
        <w:t xml:space="preserve">, the </w:t>
      </w:r>
      <w:proofErr w:type="spellStart"/>
      <w:r w:rsidRPr="00ED435F">
        <w:rPr>
          <w:rFonts w:ascii="Times New Roman" w:eastAsia="Times New Roman" w:hAnsi="Times New Roman" w:cs="Times New Roman"/>
          <w:szCs w:val="24"/>
        </w:rPr>
        <w:t>masterclass</w:t>
      </w:r>
      <w:proofErr w:type="spellEnd"/>
      <w:r w:rsidRPr="00ED435F">
        <w:rPr>
          <w:rFonts w:ascii="Times New Roman" w:eastAsia="Times New Roman" w:hAnsi="Times New Roman" w:cs="Times New Roman"/>
          <w:szCs w:val="24"/>
        </w:rPr>
        <w:t xml:space="preserve"> instructor and </w:t>
      </w:r>
      <w:proofErr w:type="spellStart"/>
      <w:r w:rsidRPr="00ED435F">
        <w:rPr>
          <w:rFonts w:ascii="Times New Roman" w:eastAsia="Times New Roman" w:hAnsi="Times New Roman" w:cs="Times New Roman"/>
          <w:szCs w:val="24"/>
        </w:rPr>
        <w:t>EnablifyAI</w:t>
      </w:r>
      <w:proofErr w:type="spellEnd"/>
      <w:r w:rsidRPr="00ED435F">
        <w:rPr>
          <w:rFonts w:ascii="Times New Roman" w:eastAsia="Times New Roman" w:hAnsi="Times New Roman" w:cs="Times New Roman"/>
          <w:szCs w:val="24"/>
        </w:rPr>
        <w:t xml:space="preserve"> co-founder, noted, “Lawyers who use AI won’t be replaced. But lawyers who don’t use AI might be”. This statement reflected a broader truth: AI is not replacing professionals; it's amplifying them.</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Pakistan’s legal system is overburdened, with over two million cases pending across courts. Trial courts face the heaviest backlogs. AI can help triage cases, automate repetitive orders, and even recommend precedents, dramatically reducing turnaround times. The Federal Judicial Academy has already piloted ‘Judge-GPT’, developed with ETH Zurich and deployed to over 1,500 judges. Early reviews suggest faster legal research and improved decision quality.</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Legal services are prohibitively expensive for most citizens. AI could reduce drafting and review time for lawyers, enabling more affordable legal services, especially for underserved populations.</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But the risks are real. If AI systems are trained on biased judgments, they may perpetuate historical discrimination. If left unchecked, hallucinations could mislead both judges and lawyers. There’s also the ‘black box’ dilemma: how can a party challenge a decision if the logic of the AI remains opaque?</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The answer lies in ethical infrastructure. Courts must remain accountable. Human oversight must be absolute. Transparency in AI use is essential.</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Pakistan must now transform this initial momentum into structured reform. Based on international best practices and domestic insights, several policy steps are critical.</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Judicial AI guidelines: As called for by the Supreme Court, national institutions must urgently define where AI can assist (such as: research, drafting) and where it must never intervene (sentencing or verdicts).</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lastRenderedPageBreak/>
        <w:t xml:space="preserve">AI literacy in legal education: Bar councils and universities must embed AI literacy into continuing legal education and LLB curricula. The 2025 </w:t>
      </w:r>
      <w:proofErr w:type="spellStart"/>
      <w:r w:rsidRPr="00ED435F">
        <w:rPr>
          <w:rFonts w:ascii="Times New Roman" w:eastAsia="Times New Roman" w:hAnsi="Times New Roman" w:cs="Times New Roman"/>
          <w:szCs w:val="24"/>
        </w:rPr>
        <w:t>Masterclass</w:t>
      </w:r>
      <w:proofErr w:type="spellEnd"/>
      <w:r w:rsidRPr="00ED435F">
        <w:rPr>
          <w:rFonts w:ascii="Times New Roman" w:eastAsia="Times New Roman" w:hAnsi="Times New Roman" w:cs="Times New Roman"/>
          <w:szCs w:val="24"/>
        </w:rPr>
        <w:t xml:space="preserve"> is just a start; we need a national rollout.</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proofErr w:type="spellStart"/>
      <w:r w:rsidRPr="00ED435F">
        <w:rPr>
          <w:rFonts w:ascii="Times New Roman" w:eastAsia="Times New Roman" w:hAnsi="Times New Roman" w:cs="Times New Roman"/>
          <w:szCs w:val="24"/>
        </w:rPr>
        <w:t>Localised</w:t>
      </w:r>
      <w:proofErr w:type="spellEnd"/>
      <w:r w:rsidRPr="00ED435F">
        <w:rPr>
          <w:rFonts w:ascii="Times New Roman" w:eastAsia="Times New Roman" w:hAnsi="Times New Roman" w:cs="Times New Roman"/>
          <w:szCs w:val="24"/>
        </w:rPr>
        <w:t xml:space="preserve"> legal AI models: Pakistan must build its own legal models trained on local statutes, languages, and judgments, not rely on foreign AI trained on American law. This ensures cultural and jurisdictional relevance.</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Mandatory AI disclosure codes: Judges and lawyers should disclose where AI has contributed to research or drafting. This will preserve professional accountability.</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National AI &amp; Justice Oversight Forum: A multi-stakeholder watchdog – comprising judges, technologists, ethicists – must oversee AI’s legal integration and respond to misuse.</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The challenge is not whether AI will enter Pakistan’s legal system. It already has. The challenge is to shape that entry with wisdom, caution and constitutional clarity. If we succeed, Pakistan can become a global model for AI-augmented justice, where tradition and technology co-exist to serve the public good.</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As we stand at the cusp of this transformation, the legal fraternity must lead, because justice must always evolve but never be compromised.</w:t>
      </w:r>
    </w:p>
    <w:p w:rsidR="00ED435F" w:rsidRPr="00ED435F" w:rsidRDefault="00ED435F" w:rsidP="00ED435F">
      <w:pPr>
        <w:spacing w:before="100" w:beforeAutospacing="1" w:afterAutospacing="1" w:line="240" w:lineRule="auto"/>
        <w:rPr>
          <w:rFonts w:ascii="Times New Roman" w:eastAsia="Times New Roman" w:hAnsi="Times New Roman" w:cs="Times New Roman"/>
          <w:szCs w:val="24"/>
        </w:rPr>
      </w:pPr>
      <w:r w:rsidRPr="00ED435F">
        <w:rPr>
          <w:rFonts w:ascii="Times New Roman" w:eastAsia="Times New Roman" w:hAnsi="Times New Roman" w:cs="Times New Roman"/>
          <w:szCs w:val="24"/>
        </w:rPr>
        <w:t>The writer is an advocate of the high court.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3063C"/>
    <w:multiLevelType w:val="multilevel"/>
    <w:tmpl w:val="3B48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D435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A7C94"/>
    <w:rsid w:val="00BD6EF5"/>
    <w:rsid w:val="00BF1086"/>
    <w:rsid w:val="00C62C86"/>
    <w:rsid w:val="00C77239"/>
    <w:rsid w:val="00CA305E"/>
    <w:rsid w:val="00D2654D"/>
    <w:rsid w:val="00DC4C44"/>
    <w:rsid w:val="00E227C4"/>
    <w:rsid w:val="00E60CC9"/>
    <w:rsid w:val="00ED3CB6"/>
    <w:rsid w:val="00ED435F"/>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D435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D43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3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7777902">
      <w:bodyDiv w:val="1"/>
      <w:marLeft w:val="0"/>
      <w:marRight w:val="0"/>
      <w:marTop w:val="0"/>
      <w:marBottom w:val="0"/>
      <w:divBdr>
        <w:top w:val="none" w:sz="0" w:space="0" w:color="auto"/>
        <w:left w:val="none" w:sz="0" w:space="0" w:color="auto"/>
        <w:bottom w:val="none" w:sz="0" w:space="0" w:color="auto"/>
        <w:right w:val="none" w:sz="0" w:space="0" w:color="auto"/>
      </w:divBdr>
      <w:divsChild>
        <w:div w:id="696739775">
          <w:marLeft w:val="0"/>
          <w:marRight w:val="0"/>
          <w:marTop w:val="0"/>
          <w:marBottom w:val="0"/>
          <w:divBdr>
            <w:top w:val="none" w:sz="0" w:space="0" w:color="auto"/>
            <w:left w:val="none" w:sz="0" w:space="0" w:color="auto"/>
            <w:bottom w:val="none" w:sz="0" w:space="0" w:color="auto"/>
            <w:right w:val="none" w:sz="0" w:space="0" w:color="auto"/>
          </w:divBdr>
        </w:div>
        <w:div w:id="1069813459">
          <w:marLeft w:val="0"/>
          <w:marRight w:val="0"/>
          <w:marTop w:val="0"/>
          <w:marBottom w:val="0"/>
          <w:divBdr>
            <w:top w:val="none" w:sz="0" w:space="0" w:color="auto"/>
            <w:left w:val="none" w:sz="0" w:space="0" w:color="auto"/>
            <w:bottom w:val="none" w:sz="0" w:space="0" w:color="auto"/>
            <w:right w:val="none" w:sz="0" w:space="0" w:color="auto"/>
          </w:divBdr>
          <w:divsChild>
            <w:div w:id="1058866631">
              <w:marLeft w:val="0"/>
              <w:marRight w:val="0"/>
              <w:marTop w:val="0"/>
              <w:marBottom w:val="0"/>
              <w:divBdr>
                <w:top w:val="none" w:sz="0" w:space="0" w:color="auto"/>
                <w:left w:val="none" w:sz="0" w:space="0" w:color="auto"/>
                <w:bottom w:val="none" w:sz="0" w:space="0" w:color="auto"/>
                <w:right w:val="none" w:sz="0" w:space="0" w:color="auto"/>
              </w:divBdr>
            </w:div>
            <w:div w:id="577786032">
              <w:marLeft w:val="0"/>
              <w:marRight w:val="0"/>
              <w:marTop w:val="0"/>
              <w:marBottom w:val="0"/>
              <w:divBdr>
                <w:top w:val="none" w:sz="0" w:space="0" w:color="auto"/>
                <w:left w:val="none" w:sz="0" w:space="0" w:color="auto"/>
                <w:bottom w:val="none" w:sz="0" w:space="0" w:color="auto"/>
                <w:right w:val="none" w:sz="0" w:space="0" w:color="auto"/>
              </w:divBdr>
            </w:div>
            <w:div w:id="1068721898">
              <w:marLeft w:val="0"/>
              <w:marRight w:val="0"/>
              <w:marTop w:val="0"/>
              <w:marBottom w:val="0"/>
              <w:divBdr>
                <w:top w:val="none" w:sz="0" w:space="0" w:color="auto"/>
                <w:left w:val="none" w:sz="0" w:space="0" w:color="auto"/>
                <w:bottom w:val="none" w:sz="0" w:space="0" w:color="auto"/>
                <w:right w:val="none" w:sz="0" w:space="0" w:color="auto"/>
              </w:divBdr>
            </w:div>
          </w:divsChild>
        </w:div>
        <w:div w:id="1065883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922</Words>
  <Characters>5261</Characters>
  <Application>Microsoft Office Word</Application>
  <DocSecurity>0</DocSecurity>
  <Lines>43</Lines>
  <Paragraphs>12</Paragraphs>
  <ScaleCrop>false</ScaleCrop>
  <Company>Grizli777</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2025-06-24T08:51:00Z</dcterms:created>
  <dcterms:modified xsi:type="dcterms:W3CDTF">2025-06-24T08:56:00Z</dcterms:modified>
</cp:coreProperties>
</file>